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EB" w:rsidRPr="009073F0" w:rsidRDefault="009F09EB" w:rsidP="009F09EB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В отделении</w:t>
      </w:r>
      <w:r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социальной помощи на дому</w:t>
      </w:r>
      <w:r w:rsidRPr="009073F0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 xml:space="preserve"> предоставляются </w:t>
      </w:r>
      <w:r w:rsidRPr="00876AFC">
        <w:rPr>
          <w:rFonts w:ascii="Times New Roman" w:hAnsi="Times New Roman"/>
          <w:b/>
          <w:sz w:val="30"/>
          <w:szCs w:val="30"/>
          <w:shd w:val="clear" w:color="auto" w:fill="FFFFFF"/>
        </w:rPr>
        <w:t>услуги СИДЕЛКИ</w:t>
      </w:r>
      <w:r w:rsidRPr="00876AF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073F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в пределах установленных норм и нормативов </w:t>
      </w:r>
      <w:r w:rsidRPr="00876AFC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(от 10 до 40 часов в неделю</w:t>
      </w:r>
      <w:r w:rsidRPr="009073F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) в зависимости от материального положения и состава семьи нетрудоспособного гражданина.</w:t>
      </w:r>
    </w:p>
    <w:p w:rsidR="009F09EB" w:rsidRDefault="009F09EB" w:rsidP="009F09EB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ab/>
        <w:t>Сиделка оказывает на дому социально-бытовые услуги лицам с крайне выраженными о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граничениями жизнедеятельности.</w:t>
      </w:r>
    </w:p>
    <w:p w:rsidR="009F09EB" w:rsidRDefault="009F09EB" w:rsidP="009F09EB">
      <w:pPr>
        <w:spacing w:after="0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9F09EB" w:rsidRPr="009F09EB" w:rsidRDefault="009F09EB" w:rsidP="009F09EB">
      <w:pPr>
        <w:spacing w:after="0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Услуга предусматривает: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знакомство, установление контакта;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осуществление ухода за получателем услуги (помощь в выполнении гигиенических процедур (в том числе умывании, подмывании, обтирании, причесывании, смене подгузника, одевании/переодевании, смене нательного и постельного белья);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помощь в кормлении (приготовление пищи, разогрев приготовленной пищи, оказание помощи в приеме пищи (кормление), подготовка питья (помощь в питье);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наблюдение за состоянием здоровья, обеспечение приема лекарственных средств в соответствии с назначением врача, а также помощь в выполнении назначений, медицинских рекомендаций (в том числе измерение артериального давления, температуры тела, полоскание, наложение компресса);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содействие в получении медицинской помощи в случае необходимости (при резком ухудшении здоровья – вызов скорой медицинской помощи, врача, сообщение родственникам (законным представителям);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</w:r>
    </w:p>
    <w:p w:rsidR="009F09EB" w:rsidRP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осуществление общения с получателем услуги (поддержание беседы, чтение вслух журналов, газет, книг);</w:t>
      </w:r>
    </w:p>
    <w:p w:rsidR="009F09EB" w:rsidRDefault="009F09EB" w:rsidP="009F0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F09E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ухудшения.</w:t>
      </w:r>
    </w:p>
    <w:p w:rsidR="009F09EB" w:rsidRPr="009F09EB" w:rsidRDefault="009F09EB" w:rsidP="009F09EB">
      <w:pPr>
        <w:spacing w:after="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9F09EB" w:rsidRPr="009073F0" w:rsidRDefault="009F09EB" w:rsidP="009F09E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9073F0">
        <w:rPr>
          <w:rFonts w:ascii="Times New Roman" w:hAnsi="Times New Roman"/>
          <w:b/>
          <w:sz w:val="30"/>
          <w:szCs w:val="30"/>
        </w:rPr>
        <w:t>Для заключения договора оказания услуги сиделки</w:t>
      </w:r>
      <w:r w:rsidRPr="009073F0">
        <w:rPr>
          <w:rFonts w:ascii="Times New Roman" w:hAnsi="Times New Roman"/>
          <w:sz w:val="30"/>
          <w:szCs w:val="30"/>
        </w:rPr>
        <w:t xml:space="preserve">, </w:t>
      </w:r>
      <w:r w:rsidRPr="009073F0">
        <w:rPr>
          <w:rFonts w:ascii="Times New Roman" w:hAnsi="Times New Roman"/>
          <w:b/>
          <w:sz w:val="30"/>
          <w:szCs w:val="30"/>
        </w:rPr>
        <w:t>граждане представляют документы:</w:t>
      </w:r>
    </w:p>
    <w:p w:rsidR="009F09EB" w:rsidRPr="009073F0" w:rsidRDefault="009F09EB" w:rsidP="009F09E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письменное заявление;</w:t>
      </w:r>
    </w:p>
    <w:p w:rsidR="009F09EB" w:rsidRPr="009073F0" w:rsidRDefault="009F09EB" w:rsidP="009F09E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>документ, удостоверяющий личность гражданина;</w:t>
      </w:r>
    </w:p>
    <w:p w:rsidR="009F09EB" w:rsidRPr="009073F0" w:rsidRDefault="009F09EB" w:rsidP="009F09E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9F09EB" w:rsidRPr="00876AFC" w:rsidRDefault="009F09EB" w:rsidP="009F09E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 xml:space="preserve">медицинскую справку о состоянии здоровья, содержащую информацию о наличии медицинских показаний  для оказания социальных услуг сиделки: </w:t>
      </w:r>
      <w:r w:rsidRPr="00876AFC">
        <w:rPr>
          <w:rFonts w:ascii="Times New Roman" w:hAnsi="Times New Roman"/>
          <w:b/>
          <w:sz w:val="30"/>
          <w:szCs w:val="30"/>
        </w:rPr>
        <w:t>травмы и (или) заболевания и (или) их последствия, приведшие к резко выраженному (ФК-4) ограничению способности к самообслуживанию и к резко выраженному (ФК-4) ограничению способности к самостоятельному передвижению.</w:t>
      </w:r>
    </w:p>
    <w:p w:rsidR="009F09EB" w:rsidRPr="009073F0" w:rsidRDefault="009F09EB" w:rsidP="009F09EB">
      <w:pPr>
        <w:spacing w:after="0"/>
        <w:ind w:firstLine="360"/>
        <w:jc w:val="both"/>
        <w:rPr>
          <w:rFonts w:ascii="Times New Roman" w:hAnsi="Times New Roman"/>
          <w:sz w:val="30"/>
          <w:szCs w:val="30"/>
        </w:rPr>
      </w:pPr>
      <w:r w:rsidRPr="009073F0">
        <w:rPr>
          <w:rFonts w:ascii="Times New Roman" w:hAnsi="Times New Roman"/>
          <w:sz w:val="30"/>
          <w:szCs w:val="30"/>
        </w:rPr>
        <w:t>Работники отделения в течение трех рабочих дней со дня обращения  проводят обследование материально-бытового положения гражданина с составлением акта обследования и запрашивают у государственных органов и иных организаций:</w:t>
      </w:r>
    </w:p>
    <w:p w:rsidR="009F09EB" w:rsidRPr="009073F0" w:rsidRDefault="009F09EB" w:rsidP="009F09EB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>сведения о размере получаемой пенсии за месяц, предшествующий месяцу подачи заявления об оказании социальных услуг, – для одиноких нетрудоспособных граждан;</w:t>
      </w:r>
    </w:p>
    <w:p w:rsidR="009F09EB" w:rsidRPr="009073F0" w:rsidRDefault="009F09EB" w:rsidP="009F09EB">
      <w:pPr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9F09EB" w:rsidRPr="009073F0" w:rsidRDefault="009F09EB" w:rsidP="009F09E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sz w:val="30"/>
          <w:szCs w:val="30"/>
        </w:rPr>
        <w:t>справку о месте жительства и составе семьи.</w:t>
      </w:r>
    </w:p>
    <w:p w:rsidR="009F09EB" w:rsidRPr="009073F0" w:rsidRDefault="009F09EB" w:rsidP="009F09EB">
      <w:pPr>
        <w:spacing w:after="0"/>
        <w:ind w:firstLine="360"/>
        <w:jc w:val="both"/>
        <w:rPr>
          <w:rFonts w:ascii="Times New Roman" w:hAnsi="Times New Roman"/>
          <w:sz w:val="30"/>
          <w:szCs w:val="30"/>
        </w:rPr>
      </w:pPr>
      <w:r w:rsidRPr="009073F0">
        <w:rPr>
          <w:rFonts w:ascii="Times New Roman" w:hAnsi="Times New Roman"/>
          <w:sz w:val="30"/>
          <w:szCs w:val="30"/>
        </w:rPr>
        <w:t xml:space="preserve">Решение о заключении договора оказания социальных услуг принимается директором </w:t>
      </w:r>
      <w:r>
        <w:rPr>
          <w:rFonts w:ascii="Times New Roman" w:hAnsi="Times New Roman"/>
          <w:sz w:val="30"/>
          <w:szCs w:val="30"/>
        </w:rPr>
        <w:t>учреждения</w:t>
      </w:r>
      <w:r w:rsidRPr="009073F0"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</w:rPr>
        <w:t>Октябрьский ТЦСОН</w:t>
      </w:r>
      <w:r w:rsidRPr="009073F0">
        <w:rPr>
          <w:rFonts w:ascii="Times New Roman" w:hAnsi="Times New Roman"/>
          <w:sz w:val="30"/>
          <w:szCs w:val="30"/>
        </w:rPr>
        <w:t>» при наличии свободной штатной единицы на момент обращения.</w:t>
      </w:r>
    </w:p>
    <w:p w:rsidR="009F09EB" w:rsidRPr="009073F0" w:rsidRDefault="009F09EB" w:rsidP="009F09EB">
      <w:pPr>
        <w:spacing w:after="0"/>
        <w:ind w:firstLine="360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9073F0">
        <w:rPr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Услуги сиделки предоставляются:</w:t>
      </w:r>
    </w:p>
    <w:p w:rsidR="009F09EB" w:rsidRPr="009073F0" w:rsidRDefault="009F09EB" w:rsidP="009F09EB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30"/>
          <w:szCs w:val="30"/>
        </w:rPr>
      </w:pPr>
      <w:r w:rsidRPr="009073F0">
        <w:rPr>
          <w:rFonts w:ascii="Times New Roman" w:hAnsi="Times New Roman"/>
          <w:sz w:val="30"/>
          <w:szCs w:val="30"/>
        </w:rPr>
        <w:t>на условиях частичной оплаты;</w:t>
      </w:r>
    </w:p>
    <w:p w:rsidR="009F09EB" w:rsidRPr="004203B9" w:rsidRDefault="009F09EB" w:rsidP="009F09EB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sz w:val="30"/>
          <w:szCs w:val="30"/>
        </w:rPr>
      </w:pPr>
      <w:r w:rsidRPr="009073F0">
        <w:rPr>
          <w:rFonts w:ascii="Times New Roman" w:hAnsi="Times New Roman"/>
          <w:sz w:val="30"/>
          <w:szCs w:val="30"/>
        </w:rPr>
        <w:t xml:space="preserve">на </w:t>
      </w:r>
      <w:r w:rsidRPr="004203B9">
        <w:rPr>
          <w:rFonts w:asciiTheme="majorHAnsi" w:hAnsiTheme="majorHAnsi" w:cstheme="majorHAnsi"/>
          <w:sz w:val="30"/>
          <w:szCs w:val="30"/>
        </w:rPr>
        <w:t>условиях полной оплаты.</w:t>
      </w:r>
    </w:p>
    <w:p w:rsidR="004203B9" w:rsidRPr="004203B9" w:rsidRDefault="004203B9" w:rsidP="004203B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sz w:val="30"/>
          <w:szCs w:val="30"/>
        </w:rPr>
      </w:pPr>
      <w:r w:rsidRPr="004203B9">
        <w:rPr>
          <w:rFonts w:asciiTheme="majorHAnsi" w:hAnsiTheme="majorHAnsi" w:cstheme="majorHAnsi"/>
          <w:b/>
          <w:sz w:val="30"/>
          <w:szCs w:val="30"/>
        </w:rPr>
        <w:lastRenderedPageBreak/>
        <w:t>На условиях частичной оплаты</w:t>
      </w:r>
      <w:r w:rsidRPr="004203B9">
        <w:rPr>
          <w:rFonts w:asciiTheme="majorHAnsi" w:hAnsiTheme="majorHAnsi" w:cstheme="majorHAnsi"/>
          <w:sz w:val="30"/>
          <w:szCs w:val="30"/>
        </w:rPr>
        <w:t xml:space="preserve"> услуги сиделки оказываются: малообеспеченным одиноким нетрудоспособным гражданам. Размер частичной оплаты составляет: </w:t>
      </w:r>
    </w:p>
    <w:p w:rsidR="004203B9" w:rsidRPr="004203B9" w:rsidRDefault="004203B9" w:rsidP="004203B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sz w:val="30"/>
          <w:szCs w:val="30"/>
        </w:rPr>
      </w:pPr>
      <w:r w:rsidRPr="004203B9">
        <w:rPr>
          <w:rFonts w:asciiTheme="majorHAnsi" w:hAnsiTheme="majorHAnsi" w:cstheme="majorHAnsi"/>
          <w:sz w:val="30"/>
          <w:szCs w:val="30"/>
        </w:rPr>
        <w:t xml:space="preserve">для нетрудоспособного гражданина – </w:t>
      </w:r>
      <w:r w:rsidRPr="004203B9">
        <w:rPr>
          <w:rFonts w:asciiTheme="majorHAnsi" w:hAnsiTheme="majorHAnsi" w:cstheme="majorHAnsi"/>
          <w:b/>
          <w:sz w:val="30"/>
          <w:szCs w:val="30"/>
        </w:rPr>
        <w:t>60 процентов тарифа на социальные услуги сиделки или 0,70 руб. за час;</w:t>
      </w:r>
    </w:p>
    <w:p w:rsidR="004203B9" w:rsidRPr="004203B9" w:rsidRDefault="004203B9" w:rsidP="004203B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30"/>
          <w:szCs w:val="30"/>
        </w:rPr>
      </w:pPr>
      <w:r w:rsidRPr="004203B9">
        <w:rPr>
          <w:rFonts w:asciiTheme="majorHAnsi" w:hAnsiTheme="majorHAnsi" w:cstheme="majorHAnsi"/>
          <w:sz w:val="30"/>
          <w:szCs w:val="30"/>
        </w:rPr>
        <w:t xml:space="preserve">для нетрудоспособной семьи – </w:t>
      </w:r>
      <w:r w:rsidRPr="004203B9">
        <w:rPr>
          <w:rFonts w:asciiTheme="majorHAnsi" w:hAnsiTheme="majorHAnsi" w:cstheme="majorHAnsi"/>
          <w:b/>
          <w:sz w:val="30"/>
          <w:szCs w:val="30"/>
        </w:rPr>
        <w:t xml:space="preserve">50 процентов тарифа на социальные услуги или 0,58 руб. для каждого члена семьи. </w:t>
      </w:r>
    </w:p>
    <w:p w:rsidR="004203B9" w:rsidRPr="004203B9" w:rsidRDefault="004203B9" w:rsidP="004203B9">
      <w:pPr>
        <w:pStyle w:val="a5"/>
        <w:numPr>
          <w:ilvl w:val="0"/>
          <w:numId w:val="1"/>
        </w:numPr>
        <w:jc w:val="both"/>
        <w:rPr>
          <w:rFonts w:asciiTheme="majorHAnsi" w:hAnsiTheme="majorHAnsi" w:cstheme="majorHAnsi"/>
          <w:sz w:val="30"/>
          <w:szCs w:val="30"/>
        </w:rPr>
      </w:pPr>
      <w:r w:rsidRPr="004203B9">
        <w:rPr>
          <w:rFonts w:asciiTheme="majorHAnsi" w:hAnsiTheme="majorHAnsi" w:cstheme="majorHAnsi"/>
          <w:b/>
          <w:sz w:val="30"/>
          <w:szCs w:val="30"/>
        </w:rPr>
        <w:t>На условиях полной оплаты – 100 процентов тарифа на социальные услуги сиделки или 1,16 руб. за час</w:t>
      </w:r>
      <w:r w:rsidRPr="004203B9">
        <w:rPr>
          <w:rFonts w:asciiTheme="majorHAnsi" w:hAnsiTheme="majorHAnsi" w:cstheme="majorHAnsi"/>
          <w:sz w:val="30"/>
          <w:szCs w:val="30"/>
        </w:rPr>
        <w:t xml:space="preserve"> оказываются всем остальным нетрудоспособным гражданам.</w:t>
      </w:r>
    </w:p>
    <w:p w:rsidR="00911672" w:rsidRPr="004203B9" w:rsidRDefault="00911672" w:rsidP="004203B9">
      <w:pPr>
        <w:pStyle w:val="a5"/>
        <w:rPr>
          <w:rFonts w:asciiTheme="majorHAnsi" w:hAnsiTheme="majorHAnsi" w:cstheme="majorHAnsi"/>
        </w:rPr>
      </w:pPr>
      <w:bookmarkStart w:id="0" w:name="_GoBack"/>
      <w:bookmarkEnd w:id="0"/>
    </w:p>
    <w:p w:rsidR="009F09EB" w:rsidRDefault="009F09EB"/>
    <w:p w:rsidR="009F09EB" w:rsidRPr="008E79A7" w:rsidRDefault="009F09EB" w:rsidP="009F09EB">
      <w:pPr>
        <w:pStyle w:val="a3"/>
        <w:shd w:val="clear" w:color="auto" w:fill="FFFFFF"/>
        <w:spacing w:before="0" w:beforeAutospacing="0" w:after="225" w:afterAutospacing="0" w:line="300" w:lineRule="atLeast"/>
        <w:ind w:left="-142" w:firstLine="142"/>
        <w:jc w:val="center"/>
        <w:textAlignment w:val="baseline"/>
        <w:rPr>
          <w:rStyle w:val="a4"/>
          <w:i/>
          <w:sz w:val="36"/>
          <w:szCs w:val="36"/>
          <w:bdr w:val="none" w:sz="0" w:space="0" w:color="auto" w:frame="1"/>
        </w:rPr>
      </w:pPr>
      <w:r w:rsidRPr="008E79A7">
        <w:rPr>
          <w:rStyle w:val="a4"/>
          <w:i/>
          <w:sz w:val="36"/>
          <w:szCs w:val="36"/>
          <w:bdr w:val="none" w:sz="0" w:space="0" w:color="auto" w:frame="1"/>
        </w:rPr>
        <w:t>Дополнительную информацию можно получить по тел.</w:t>
      </w:r>
      <w:r w:rsidRPr="008E79A7">
        <w:rPr>
          <w:i/>
          <w:sz w:val="36"/>
          <w:szCs w:val="36"/>
        </w:rPr>
        <w:t>: </w:t>
      </w:r>
      <w:r w:rsidRPr="008E79A7">
        <w:rPr>
          <w:rStyle w:val="a4"/>
          <w:i/>
          <w:sz w:val="36"/>
          <w:szCs w:val="36"/>
          <w:bdr w:val="none" w:sz="0" w:space="0" w:color="auto" w:frame="1"/>
        </w:rPr>
        <w:t xml:space="preserve"> 3 73 18</w:t>
      </w:r>
    </w:p>
    <w:p w:rsidR="009F09EB" w:rsidRDefault="009F09EB"/>
    <w:sectPr w:rsidR="009F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B4E"/>
    <w:multiLevelType w:val="hybridMultilevel"/>
    <w:tmpl w:val="E7DC9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5818"/>
    <w:multiLevelType w:val="multilevel"/>
    <w:tmpl w:val="9E42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EB"/>
    <w:rsid w:val="004203B9"/>
    <w:rsid w:val="00911672"/>
    <w:rsid w:val="00954267"/>
    <w:rsid w:val="009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B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F09EB"/>
    <w:rPr>
      <w:b/>
      <w:bCs/>
    </w:rPr>
  </w:style>
  <w:style w:type="paragraph" w:styleId="a5">
    <w:name w:val="List Paragraph"/>
    <w:basedOn w:val="a"/>
    <w:uiPriority w:val="34"/>
    <w:qFormat/>
    <w:rsid w:val="0042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B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F09EB"/>
    <w:rPr>
      <w:b/>
      <w:bCs/>
    </w:rPr>
  </w:style>
  <w:style w:type="paragraph" w:styleId="a5">
    <w:name w:val="List Paragraph"/>
    <w:basedOn w:val="a"/>
    <w:uiPriority w:val="34"/>
    <w:qFormat/>
    <w:rsid w:val="0042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3517</Characters>
  <Application>Microsoft Office Word</Application>
  <DocSecurity>0</DocSecurity>
  <Lines>83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Шкиркова Александра Александровна</cp:lastModifiedBy>
  <cp:revision>2</cp:revision>
  <dcterms:created xsi:type="dcterms:W3CDTF">2023-06-02T06:17:00Z</dcterms:created>
  <dcterms:modified xsi:type="dcterms:W3CDTF">2023-06-02T06:17:00Z</dcterms:modified>
</cp:coreProperties>
</file>