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B65" w:rsidRPr="002006F8" w:rsidRDefault="00812B65" w:rsidP="002006F8">
      <w:pPr>
        <w:shd w:val="clear" w:color="auto" w:fill="FFFFFF"/>
        <w:spacing w:after="0" w:line="288" w:lineRule="atLeast"/>
        <w:jc w:val="center"/>
        <w:textAlignment w:val="baseline"/>
        <w:outlineLvl w:val="0"/>
        <w:rPr>
          <w:rFonts w:ascii="Open Sans" w:eastAsia="Times New Roman" w:hAnsi="Open Sans" w:cs="Arial"/>
          <w:b/>
          <w:bCs/>
          <w:caps/>
          <w:color w:val="000000"/>
          <w:spacing w:val="8"/>
          <w:kern w:val="36"/>
          <w:sz w:val="28"/>
          <w:szCs w:val="28"/>
          <w:lang w:eastAsia="ru-RU"/>
        </w:rPr>
      </w:pPr>
      <w:r w:rsidRPr="002006F8">
        <w:rPr>
          <w:rFonts w:ascii="inherit" w:eastAsia="Times New Roman" w:hAnsi="inherit" w:cs="Arial"/>
          <w:b/>
          <w:bCs/>
          <w:caps/>
          <w:color w:val="000000"/>
          <w:spacing w:val="8"/>
          <w:kern w:val="36"/>
          <w:sz w:val="28"/>
          <w:szCs w:val="28"/>
          <w:bdr w:val="none" w:sz="0" w:space="0" w:color="auto" w:frame="1"/>
          <w:lang w:eastAsia="ru-RU"/>
        </w:rPr>
        <w:t>НОВЫЙ ЗАКОН О ЗАНЯТОСТИ НАСЕЛЕНИЯ</w:t>
      </w:r>
    </w:p>
    <w:p w:rsidR="002006F8" w:rsidRDefault="002006F8" w:rsidP="002006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2B65" w:rsidRPr="002006F8" w:rsidRDefault="00812B65" w:rsidP="002006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 от 11.10.2024 N 36-З “Об изменении законов по вопросам занятости населения” (далее – Закон N 36-З) Закон о занятости населения изложен в новой редакции.</w:t>
      </w:r>
    </w:p>
    <w:p w:rsidR="00812B65" w:rsidRPr="002006F8" w:rsidRDefault="00812B65" w:rsidP="002006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новации относительно обязанностей нанимателей в области содействия занятости населения, которые вступили в силу с 1 января 2025 года:</w:t>
      </w:r>
    </w:p>
    <w:p w:rsidR="00812B65" w:rsidRPr="002006F8" w:rsidRDefault="00812B65" w:rsidP="002006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вводится обязанность уведомлять органы по труду, занятости и социальной защите (далее – органы по труду) о наличии свободных рабочих мест в течение 5 рабочих дней со дня их образования, а также о заполнении либо об исключении из штатного расписания соответствующих вакансий в течение 2 рабочих дней со дня заполнения (исключения из штатного расписания) только в электронном виде путем размещения этих сведений на информационном портале государственной службы занятости. Сведения нужно предоставлять в виде электронного документа, подписанного электронной цифровой подписью (далее – ЭЦП). Исключение предусмотрено только для нанимателей со списочной численностью работников не более 5 человек, которые смогут подавать сведения в письменном виде (</w:t>
      </w:r>
      <w:proofErr w:type="spellStart"/>
      <w:r w:rsidRPr="00200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</w:t>
      </w:r>
      <w:proofErr w:type="spellEnd"/>
      <w:r w:rsidRPr="00200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14, 15 ч. 1 п. 1 ст. 35 новой редакции Закона о занятости).</w:t>
      </w:r>
    </w:p>
    <w:p w:rsidR="00812B65" w:rsidRPr="002006F8" w:rsidRDefault="00812B65" w:rsidP="002006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для исполнения указанных выше обязанностей у нанимателя со списочной численностью работников более 5 человек должна быть ЭЦП. В случае если ЭЦП нет, ее нужно получить до 01.01.2025;</w:t>
      </w:r>
    </w:p>
    <w:p w:rsidR="00812B65" w:rsidRPr="002006F8" w:rsidRDefault="00812B65" w:rsidP="002006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предоставляется право не уведомлять органы по труду о наличии вакансий, если работа по этой вакантной должности служащего (профессии рабочего) выполняется работником дополнительно наряду с его основной работой или сверх продолжительности рабочего времени по основной работе (ч. 2 п. 1 ст. 35 новой редакции Закона о занятости);</w:t>
      </w:r>
    </w:p>
    <w:p w:rsidR="00812B65" w:rsidRPr="002006F8" w:rsidRDefault="00812B65" w:rsidP="002006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имеется возможность размещать на информационном портале государственной службы занятости сведения о подборе граждан для выполнения работ по гражданско-правовым договорам и информацию о рабочих местах, планируемых к созданию и замещению (</w:t>
      </w:r>
      <w:proofErr w:type="spellStart"/>
      <w:r w:rsidRPr="00200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</w:t>
      </w:r>
      <w:proofErr w:type="spellEnd"/>
      <w:r w:rsidRPr="00200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5 ст. 34 новой редакции Закона о занятости);</w:t>
      </w:r>
    </w:p>
    <w:p w:rsidR="00812B65" w:rsidRPr="002006F8" w:rsidRDefault="00812B65" w:rsidP="002006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устанавливается запрет на размещения сведений о наличии вакансий, не опубликованных в Общереспубликанском банке вакансий на информационном портале государственной службы занятости, на иных информационных ресурсах (п. 4 ст. 24 новой редакции Закона о занятости);</w:t>
      </w:r>
    </w:p>
    <w:p w:rsidR="00812B65" w:rsidRPr="002006F8" w:rsidRDefault="00812B65" w:rsidP="002006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вводится обязанность информировать орган по труду посредством информационного портала государственной службы занятости в течение 2 рабочих дней со дня трудоустройства гражданина, направленного этим органом, с указанием даты приема на работу такого гражданина. Как и в случае предоставления сведений о вакансиях, исключение предусмотрено для нанимателей со списочной численностью работников не более 5 человек. Они вправе в 5-дневный срок возвратить в орган по труду направление на работу с указанием даты приема гражданина на работу (п. 4 ст. 35 новой редакции Закона о занятости);</w:t>
      </w:r>
    </w:p>
    <w:p w:rsidR="002006F8" w:rsidRDefault="00812B65" w:rsidP="002006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уточняется порядок действий нанимателя при отказе в приеме на работу гражданина, направленного органом по труду. В частности, установлено, что ответ по направлению на работу, выданному в электронном виде, наниматель направляет в орган по труду посредством информационного портала государственной службы занятости в течение 2 рабочих дней. Порядок оформления отказа в случае, если направление выдано в виде документа на бумажном носителе, останется прежним (п. 5 ст. 35 новой редакции Закона о занятости).</w:t>
      </w:r>
    </w:p>
    <w:p w:rsidR="00812B65" w:rsidRPr="002006F8" w:rsidRDefault="00812B65" w:rsidP="002006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Внедряется институт квотирования рабочих мест для инвалидов. Такие квоты будут устанавливаться в порядке, определенном Советом Министров Республики Беларусь. Квоты не будут устанавливать общественным объединениям инвалидов и образованным ими организациям, а также некоммерческим организациям, бюджетным организациям и иным организациям, получающим субсидии, работники которых приравнены по оплате труда к работникам бюджетных организаций (ст. 27 новой редакции Закона о занятости).</w:t>
      </w:r>
    </w:p>
    <w:p w:rsidR="00812B65" w:rsidRPr="002006F8" w:rsidRDefault="00812B65" w:rsidP="002006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введением квот для приема на работу инвалидов предусматриваются новые обязанности нанимателей:</w:t>
      </w:r>
    </w:p>
    <w:p w:rsidR="00812B65" w:rsidRPr="002006F8" w:rsidRDefault="00812B65" w:rsidP="002006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установленную квоту для приема на работу инвалидов;</w:t>
      </w:r>
    </w:p>
    <w:p w:rsidR="00812B65" w:rsidRPr="002006F8" w:rsidRDefault="00812B65" w:rsidP="002006F8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на работу инвалидов, которые направлены органами по труду в счет установленной квоты для приема на работу инвалидов;</w:t>
      </w:r>
    </w:p>
    <w:p w:rsidR="00812B65" w:rsidRPr="002006F8" w:rsidRDefault="00812B65" w:rsidP="002006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в органы по труду в письменном виде информацию о выделении и (или) создании рабочих мест в счет установленной квоты для приема на работу инвалидов (</w:t>
      </w:r>
      <w:proofErr w:type="spellStart"/>
      <w:r w:rsidRPr="00200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</w:t>
      </w:r>
      <w:proofErr w:type="spellEnd"/>
      <w:r w:rsidRPr="00200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6, 11, 19 ч. 1 п. 1 ст. 35 новой редакции Закона о занятости).</w:t>
      </w:r>
    </w:p>
    <w:p w:rsidR="00812B65" w:rsidRPr="002006F8" w:rsidRDefault="00812B65" w:rsidP="002006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200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Закон о занятости в новой редакции перенесены нормы, регулирующие порядок трудоустройства обязанных лиц, при этом предусмотрены следующие изменения. Так, прямо предусмотрено, что при приеме на работу обязанных лиц не нужно запрашивать характеристику с предыдущих мест работы. Установлено, что по общему правилу обязанным лицам, трудоустроенным по судебному постановлению о трудоустройстве, предоставляется основной трудовой отпуск продолжительностью не менее 24 календарных дней. Отпуск продолжительностью 7 календарных дней устанавливается в случае, если на дату его предоставления у такого обязанного лица имеется неснятое (непогашенное) дисциплинарное взыскание. Дополнены основания увольнения обязанных лиц (ч. 3 п. 1, п. 2, ч. 1 п. 3 ст. 32 новой редакции Закона о занятости).</w:t>
      </w:r>
    </w:p>
    <w:p w:rsidR="000779D9" w:rsidRPr="002006F8" w:rsidRDefault="000779D9" w:rsidP="00200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6F8" w:rsidRPr="002006F8" w:rsidRDefault="00200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06F8" w:rsidRPr="0020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65"/>
    <w:rsid w:val="000779D9"/>
    <w:rsid w:val="002006F8"/>
    <w:rsid w:val="0081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81194-9F7C-46B3-A30C-8D9D734E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2B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B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12B65"/>
    <w:rPr>
      <w:b/>
      <w:bCs/>
    </w:rPr>
  </w:style>
  <w:style w:type="paragraph" w:styleId="a4">
    <w:name w:val="Normal (Web)"/>
    <w:basedOn w:val="a"/>
    <w:uiPriority w:val="99"/>
    <w:semiHidden/>
    <w:unhideWhenUsed/>
    <w:rsid w:val="00812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6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НОВЫЙ ЗАКОН О ЗАНЯТОСТИ НАСЕЛЕНИЯ</vt:lpstr>
    </vt:vector>
  </TitlesOfParts>
  <Company/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Z01</dc:creator>
  <cp:keywords/>
  <dc:description/>
  <cp:lastModifiedBy>Z01</cp:lastModifiedBy>
  <cp:revision>3</cp:revision>
  <dcterms:created xsi:type="dcterms:W3CDTF">2025-04-17T13:37:00Z</dcterms:created>
  <dcterms:modified xsi:type="dcterms:W3CDTF">2025-04-17T14:29:00Z</dcterms:modified>
</cp:coreProperties>
</file>