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F95" w:rsidRPr="00755414" w:rsidRDefault="00603CB6" w:rsidP="00092F95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4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ИНВЕНТАРИЗАЦИЯ ОБОРУДОВАНИЯ И ТЕХНИЧЕСКИХ УСТРОЙСТВ, СОДЕРЖАЩИХ ОЗОНОРАЗРУШАЮЩИЕ И (ИЛИ) ОЗОНОБЕЗОПАСНЫЕ ВЕЩЕСТВА</w:t>
      </w:r>
    </w:p>
    <w:p w:rsidR="00092F95" w:rsidRPr="00755414" w:rsidRDefault="00092F95" w:rsidP="00092F95">
      <w:pPr>
        <w:pStyle w:val="a3"/>
        <w:jc w:val="both"/>
        <w:rPr>
          <w:sz w:val="28"/>
          <w:szCs w:val="28"/>
        </w:rPr>
      </w:pPr>
    </w:p>
    <w:p w:rsidR="00FB7A87" w:rsidRPr="00755414" w:rsidRDefault="00FB7A87" w:rsidP="00FB7A8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28"/>
          <w:szCs w:val="28"/>
        </w:rPr>
      </w:pPr>
      <w:r w:rsidRPr="00755414">
        <w:rPr>
          <w:rStyle w:val="word-wrapper"/>
          <w:color w:val="242424"/>
          <w:sz w:val="28"/>
          <w:szCs w:val="28"/>
        </w:rPr>
        <w:t>Инвентаризация оборудования</w:t>
      </w:r>
      <w:bookmarkStart w:id="0" w:name="_GoBack"/>
      <w:bookmarkEnd w:id="0"/>
      <w:r w:rsidRPr="00755414">
        <w:rPr>
          <w:rStyle w:val="word-wrapper"/>
          <w:color w:val="242424"/>
          <w:sz w:val="28"/>
          <w:szCs w:val="28"/>
        </w:rPr>
        <w:t xml:space="preserve"> и технических устройств, содержащих </w:t>
      </w:r>
      <w:proofErr w:type="spellStart"/>
      <w:r w:rsidRPr="00755414">
        <w:rPr>
          <w:rStyle w:val="word-wrapper"/>
          <w:color w:val="242424"/>
          <w:sz w:val="28"/>
          <w:szCs w:val="28"/>
        </w:rPr>
        <w:t>озоноразрушающие</w:t>
      </w:r>
      <w:proofErr w:type="spellEnd"/>
      <w:r w:rsidRPr="00755414">
        <w:rPr>
          <w:rStyle w:val="word-wrapper"/>
          <w:color w:val="242424"/>
          <w:sz w:val="28"/>
          <w:szCs w:val="28"/>
        </w:rPr>
        <w:t xml:space="preserve"> и (или) </w:t>
      </w:r>
      <w:proofErr w:type="spellStart"/>
      <w:r w:rsidRPr="00755414">
        <w:rPr>
          <w:rStyle w:val="word-wrapper"/>
          <w:color w:val="242424"/>
          <w:sz w:val="28"/>
          <w:szCs w:val="28"/>
        </w:rPr>
        <w:t>озонобезопасные</w:t>
      </w:r>
      <w:proofErr w:type="spellEnd"/>
      <w:r w:rsidRPr="00755414">
        <w:rPr>
          <w:rStyle w:val="word-wrapper"/>
          <w:color w:val="242424"/>
          <w:sz w:val="28"/>
          <w:szCs w:val="28"/>
        </w:rPr>
        <w:t xml:space="preserve"> вещества, проводится юридическими лицами и индивидуальными предпринимателями, осуществляющими эксплуатацию оборудования и технических устройств, содержащих </w:t>
      </w:r>
      <w:proofErr w:type="spellStart"/>
      <w:r w:rsidRPr="00755414">
        <w:rPr>
          <w:rStyle w:val="word-wrapper"/>
          <w:color w:val="242424"/>
          <w:sz w:val="28"/>
          <w:szCs w:val="28"/>
        </w:rPr>
        <w:t>озоноразрушающие</w:t>
      </w:r>
      <w:proofErr w:type="spellEnd"/>
      <w:r w:rsidRPr="00755414">
        <w:rPr>
          <w:rStyle w:val="word-wrapper"/>
          <w:color w:val="242424"/>
          <w:sz w:val="28"/>
          <w:szCs w:val="28"/>
        </w:rPr>
        <w:t xml:space="preserve"> и (или) </w:t>
      </w:r>
      <w:proofErr w:type="spellStart"/>
      <w:r w:rsidRPr="00755414">
        <w:rPr>
          <w:rStyle w:val="word-wrapper"/>
          <w:color w:val="242424"/>
          <w:sz w:val="28"/>
          <w:szCs w:val="28"/>
        </w:rPr>
        <w:t>озонобезопасные</w:t>
      </w:r>
      <w:proofErr w:type="spellEnd"/>
      <w:r w:rsidRPr="00755414">
        <w:rPr>
          <w:rStyle w:val="word-wrapper"/>
          <w:color w:val="242424"/>
          <w:sz w:val="28"/>
          <w:szCs w:val="28"/>
        </w:rPr>
        <w:t xml:space="preserve"> вещества.</w:t>
      </w:r>
    </w:p>
    <w:p w:rsidR="00755414" w:rsidRPr="00755414" w:rsidRDefault="00755414" w:rsidP="00FB7A8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755414">
        <w:rPr>
          <w:color w:val="242424"/>
          <w:sz w:val="28"/>
          <w:szCs w:val="28"/>
        </w:rPr>
        <w:t xml:space="preserve">Инвентаризация проводится не реже одного раза в три года не позднее 20 января года, следующего за </w:t>
      </w:r>
      <w:proofErr w:type="gramStart"/>
      <w:r w:rsidRPr="00755414">
        <w:rPr>
          <w:color w:val="242424"/>
          <w:sz w:val="28"/>
          <w:szCs w:val="28"/>
        </w:rPr>
        <w:t>отчетным</w:t>
      </w:r>
      <w:proofErr w:type="gramEnd"/>
      <w:r w:rsidRPr="00755414">
        <w:rPr>
          <w:color w:val="242424"/>
          <w:sz w:val="28"/>
          <w:szCs w:val="28"/>
        </w:rPr>
        <w:t>.</w:t>
      </w:r>
    </w:p>
    <w:p w:rsidR="00FB7A87" w:rsidRPr="00755414" w:rsidRDefault="00FB7A87" w:rsidP="00FB7A8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755414">
        <w:rPr>
          <w:rStyle w:val="word-wrapper"/>
          <w:color w:val="242424"/>
          <w:sz w:val="28"/>
          <w:szCs w:val="28"/>
        </w:rPr>
        <w:t xml:space="preserve">Инвентаризации подлежат работающие, резервные, находящиеся на консервации, демонтированные, выведенные из эксплуатации (при наличии в них остаточного количества </w:t>
      </w:r>
      <w:proofErr w:type="spellStart"/>
      <w:r w:rsidRPr="00755414">
        <w:rPr>
          <w:rStyle w:val="word-wrapper"/>
          <w:color w:val="242424"/>
          <w:sz w:val="28"/>
          <w:szCs w:val="28"/>
        </w:rPr>
        <w:t>озоноразрушающих</w:t>
      </w:r>
      <w:proofErr w:type="spellEnd"/>
      <w:r w:rsidRPr="00755414">
        <w:rPr>
          <w:rStyle w:val="word-wrapper"/>
          <w:color w:val="242424"/>
          <w:sz w:val="28"/>
          <w:szCs w:val="28"/>
        </w:rPr>
        <w:t xml:space="preserve"> и (или) </w:t>
      </w:r>
      <w:proofErr w:type="spellStart"/>
      <w:r w:rsidRPr="00755414">
        <w:rPr>
          <w:rStyle w:val="word-wrapper"/>
          <w:color w:val="242424"/>
          <w:sz w:val="28"/>
          <w:szCs w:val="28"/>
        </w:rPr>
        <w:t>озонобезопасных</w:t>
      </w:r>
      <w:proofErr w:type="spellEnd"/>
      <w:r w:rsidRPr="00755414">
        <w:rPr>
          <w:rStyle w:val="word-wrapper"/>
          <w:color w:val="242424"/>
          <w:sz w:val="28"/>
          <w:szCs w:val="28"/>
        </w:rPr>
        <w:t xml:space="preserve"> веществ) единицы оборудования и технических устройств, содержащих </w:t>
      </w:r>
      <w:proofErr w:type="spellStart"/>
      <w:r w:rsidRPr="00755414">
        <w:rPr>
          <w:rStyle w:val="word-wrapper"/>
          <w:color w:val="242424"/>
          <w:sz w:val="28"/>
          <w:szCs w:val="28"/>
        </w:rPr>
        <w:t>озоноразрушающие</w:t>
      </w:r>
      <w:proofErr w:type="spellEnd"/>
      <w:r w:rsidRPr="00755414">
        <w:rPr>
          <w:rStyle w:val="word-wrapper"/>
          <w:color w:val="242424"/>
          <w:sz w:val="28"/>
          <w:szCs w:val="28"/>
        </w:rPr>
        <w:t xml:space="preserve"> и (или) </w:t>
      </w:r>
      <w:proofErr w:type="spellStart"/>
      <w:r w:rsidRPr="00755414">
        <w:rPr>
          <w:rStyle w:val="word-wrapper"/>
          <w:color w:val="242424"/>
          <w:sz w:val="28"/>
          <w:szCs w:val="28"/>
        </w:rPr>
        <w:t>озонобезопасные</w:t>
      </w:r>
      <w:proofErr w:type="spellEnd"/>
      <w:r w:rsidRPr="00755414">
        <w:rPr>
          <w:rStyle w:val="word-wrapper"/>
          <w:color w:val="242424"/>
          <w:sz w:val="28"/>
          <w:szCs w:val="28"/>
        </w:rPr>
        <w:t xml:space="preserve"> вещества.</w:t>
      </w:r>
    </w:p>
    <w:p w:rsidR="00FB7A87" w:rsidRPr="00755414" w:rsidRDefault="00FB7A87" w:rsidP="00FB7A8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755414">
        <w:rPr>
          <w:rStyle w:val="word-wrapper"/>
          <w:color w:val="242424"/>
          <w:sz w:val="28"/>
          <w:szCs w:val="28"/>
        </w:rPr>
        <w:t xml:space="preserve">Демонтированные, выведенные из эксплуатации единицы оборудования и технических устройств, из которых удалены </w:t>
      </w:r>
      <w:proofErr w:type="spellStart"/>
      <w:r w:rsidRPr="00755414">
        <w:rPr>
          <w:rStyle w:val="word-wrapper"/>
          <w:color w:val="242424"/>
          <w:sz w:val="28"/>
          <w:szCs w:val="28"/>
        </w:rPr>
        <w:t>озоноразрушающие</w:t>
      </w:r>
      <w:proofErr w:type="spellEnd"/>
      <w:r w:rsidRPr="00755414">
        <w:rPr>
          <w:rStyle w:val="word-wrapper"/>
          <w:color w:val="242424"/>
          <w:sz w:val="28"/>
          <w:szCs w:val="28"/>
        </w:rPr>
        <w:t xml:space="preserve"> и (или) </w:t>
      </w:r>
      <w:proofErr w:type="spellStart"/>
      <w:r w:rsidRPr="00755414">
        <w:rPr>
          <w:rStyle w:val="word-wrapper"/>
          <w:color w:val="242424"/>
          <w:sz w:val="28"/>
          <w:szCs w:val="28"/>
        </w:rPr>
        <w:t>озонобезопасные</w:t>
      </w:r>
      <w:proofErr w:type="spellEnd"/>
      <w:r w:rsidRPr="00755414">
        <w:rPr>
          <w:rStyle w:val="word-wrapper"/>
          <w:color w:val="242424"/>
          <w:sz w:val="28"/>
          <w:szCs w:val="28"/>
        </w:rPr>
        <w:t xml:space="preserve"> вещества, не подлежат инвентаризации при наличии акта, удостоверяющего отсутствие таких веществ в оборудовании и технических устройствах.</w:t>
      </w:r>
    </w:p>
    <w:p w:rsidR="00FB7A87" w:rsidRPr="00755414" w:rsidRDefault="00FB7A87" w:rsidP="00FB7A8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proofErr w:type="gramStart"/>
      <w:r w:rsidRPr="00755414">
        <w:rPr>
          <w:rStyle w:val="word-wrapper"/>
          <w:color w:val="242424"/>
          <w:sz w:val="28"/>
          <w:szCs w:val="28"/>
        </w:rPr>
        <w:t>Инвентаризация осуществляется ответственным лицом (комиссией), назначенным (назначенной) приказом руководителя юридического лица, или индивидуальным предпринимателем</w:t>
      </w:r>
      <w:r w:rsidR="00755414" w:rsidRPr="00755414">
        <w:rPr>
          <w:rStyle w:val="word-wrapper"/>
          <w:color w:val="242424"/>
          <w:sz w:val="28"/>
          <w:szCs w:val="28"/>
        </w:rPr>
        <w:t xml:space="preserve">. </w:t>
      </w:r>
      <w:proofErr w:type="gramEnd"/>
    </w:p>
    <w:p w:rsidR="00FB7A87" w:rsidRPr="00755414" w:rsidRDefault="00FB7A87" w:rsidP="00FB7A8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755414">
        <w:rPr>
          <w:rStyle w:val="word-wrapper"/>
          <w:color w:val="242424"/>
          <w:sz w:val="28"/>
          <w:szCs w:val="28"/>
        </w:rPr>
        <w:t>Для проведения инвентаризации могут привлекаться специалисты, осуществляющие техническое обслуживание оборудования и технических устройств.</w:t>
      </w:r>
    </w:p>
    <w:p w:rsidR="00D71103" w:rsidRPr="00755414" w:rsidRDefault="00FB7A87" w:rsidP="00D71103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h-normal"/>
          <w:color w:val="242424"/>
          <w:sz w:val="28"/>
          <w:szCs w:val="28"/>
        </w:rPr>
      </w:pPr>
      <w:proofErr w:type="gramStart"/>
      <w:r w:rsidRPr="00755414">
        <w:rPr>
          <w:color w:val="242424"/>
          <w:sz w:val="28"/>
          <w:szCs w:val="28"/>
        </w:rPr>
        <w:t xml:space="preserve">По результатам инвентаризации составляется инвентаризационная опись оборудования и технических устройств, содержащих </w:t>
      </w:r>
      <w:proofErr w:type="spellStart"/>
      <w:r w:rsidRPr="00755414">
        <w:rPr>
          <w:color w:val="242424"/>
          <w:sz w:val="28"/>
          <w:szCs w:val="28"/>
        </w:rPr>
        <w:t>озоноразрушающие</w:t>
      </w:r>
      <w:proofErr w:type="spellEnd"/>
      <w:r w:rsidRPr="00755414">
        <w:rPr>
          <w:color w:val="242424"/>
          <w:sz w:val="28"/>
          <w:szCs w:val="28"/>
        </w:rPr>
        <w:t xml:space="preserve"> и (или) </w:t>
      </w:r>
      <w:proofErr w:type="spellStart"/>
      <w:r w:rsidRPr="00755414">
        <w:rPr>
          <w:color w:val="242424"/>
          <w:sz w:val="28"/>
          <w:szCs w:val="28"/>
        </w:rPr>
        <w:t>озонобезопасные</w:t>
      </w:r>
      <w:proofErr w:type="spellEnd"/>
      <w:r w:rsidRPr="00755414">
        <w:rPr>
          <w:color w:val="242424"/>
          <w:sz w:val="28"/>
          <w:szCs w:val="28"/>
        </w:rPr>
        <w:t xml:space="preserve"> вещества, по форме согласно приложению</w:t>
      </w:r>
      <w:r w:rsidR="00D71103" w:rsidRPr="00755414">
        <w:rPr>
          <w:color w:val="242424"/>
          <w:sz w:val="28"/>
          <w:szCs w:val="28"/>
        </w:rPr>
        <w:t xml:space="preserve"> </w:t>
      </w:r>
      <w:r w:rsidR="00D71103" w:rsidRPr="00755414">
        <w:rPr>
          <w:rStyle w:val="h-normal"/>
          <w:color w:val="242424"/>
          <w:sz w:val="28"/>
          <w:szCs w:val="28"/>
        </w:rPr>
        <w:t>к Инструкции о порядке проведения</w:t>
      </w:r>
      <w:r w:rsidR="00D71103" w:rsidRPr="00755414">
        <w:rPr>
          <w:color w:val="242424"/>
          <w:sz w:val="28"/>
          <w:szCs w:val="28"/>
        </w:rPr>
        <w:t xml:space="preserve"> </w:t>
      </w:r>
      <w:r w:rsidR="00D71103" w:rsidRPr="00755414">
        <w:rPr>
          <w:rStyle w:val="h-normal"/>
          <w:color w:val="242424"/>
          <w:sz w:val="28"/>
          <w:szCs w:val="28"/>
        </w:rPr>
        <w:t>инвентаризации оборудования</w:t>
      </w:r>
      <w:r w:rsidR="00D71103" w:rsidRPr="00755414">
        <w:rPr>
          <w:color w:val="242424"/>
          <w:sz w:val="28"/>
          <w:szCs w:val="28"/>
        </w:rPr>
        <w:t xml:space="preserve"> </w:t>
      </w:r>
      <w:r w:rsidR="00D71103" w:rsidRPr="00755414">
        <w:rPr>
          <w:rStyle w:val="h-normal"/>
          <w:color w:val="242424"/>
          <w:sz w:val="28"/>
          <w:szCs w:val="28"/>
        </w:rPr>
        <w:t>и технических устройств,</w:t>
      </w:r>
      <w:r w:rsidR="00D71103" w:rsidRPr="00755414">
        <w:rPr>
          <w:color w:val="242424"/>
          <w:sz w:val="28"/>
          <w:szCs w:val="28"/>
        </w:rPr>
        <w:t xml:space="preserve"> </w:t>
      </w:r>
      <w:r w:rsidR="00D71103" w:rsidRPr="00755414">
        <w:rPr>
          <w:rStyle w:val="h-normal"/>
          <w:color w:val="242424"/>
          <w:sz w:val="28"/>
          <w:szCs w:val="28"/>
        </w:rPr>
        <w:t xml:space="preserve">содержащих </w:t>
      </w:r>
      <w:proofErr w:type="spellStart"/>
      <w:r w:rsidR="00D71103" w:rsidRPr="00755414">
        <w:rPr>
          <w:rStyle w:val="h-normal"/>
          <w:color w:val="242424"/>
          <w:sz w:val="28"/>
          <w:szCs w:val="28"/>
        </w:rPr>
        <w:t>озоноразрушающие</w:t>
      </w:r>
      <w:proofErr w:type="spellEnd"/>
      <w:r w:rsidR="00D71103" w:rsidRPr="00755414">
        <w:rPr>
          <w:color w:val="242424"/>
          <w:sz w:val="28"/>
          <w:szCs w:val="28"/>
        </w:rPr>
        <w:t xml:space="preserve"> </w:t>
      </w:r>
      <w:r w:rsidR="00D71103" w:rsidRPr="00755414">
        <w:rPr>
          <w:rStyle w:val="h-normal"/>
          <w:color w:val="242424"/>
          <w:sz w:val="28"/>
          <w:szCs w:val="28"/>
        </w:rPr>
        <w:t xml:space="preserve">и (или) </w:t>
      </w:r>
      <w:proofErr w:type="spellStart"/>
      <w:r w:rsidR="00D71103" w:rsidRPr="00755414">
        <w:rPr>
          <w:rStyle w:val="h-normal"/>
          <w:color w:val="242424"/>
          <w:sz w:val="28"/>
          <w:szCs w:val="28"/>
        </w:rPr>
        <w:t>озонобезопасные</w:t>
      </w:r>
      <w:proofErr w:type="spellEnd"/>
      <w:r w:rsidR="00D71103" w:rsidRPr="00755414">
        <w:rPr>
          <w:rStyle w:val="h-normal"/>
          <w:color w:val="242424"/>
          <w:sz w:val="28"/>
          <w:szCs w:val="28"/>
        </w:rPr>
        <w:t xml:space="preserve"> вещества</w:t>
      </w:r>
      <w:r w:rsidR="00D71103" w:rsidRPr="00755414">
        <w:rPr>
          <w:color w:val="242424"/>
          <w:sz w:val="28"/>
          <w:szCs w:val="28"/>
        </w:rPr>
        <w:t xml:space="preserve"> </w:t>
      </w:r>
      <w:r w:rsidR="00D71103" w:rsidRPr="00755414">
        <w:rPr>
          <w:rStyle w:val="h-normal"/>
          <w:color w:val="242424"/>
          <w:sz w:val="28"/>
          <w:szCs w:val="28"/>
        </w:rPr>
        <w:t>(в редакции постановления</w:t>
      </w:r>
      <w:r w:rsidR="00D71103" w:rsidRPr="00755414">
        <w:rPr>
          <w:color w:val="242424"/>
          <w:sz w:val="28"/>
          <w:szCs w:val="28"/>
        </w:rPr>
        <w:t xml:space="preserve"> </w:t>
      </w:r>
      <w:r w:rsidR="00D71103" w:rsidRPr="00755414">
        <w:rPr>
          <w:rStyle w:val="h-normal"/>
          <w:color w:val="242424"/>
          <w:sz w:val="28"/>
          <w:szCs w:val="28"/>
        </w:rPr>
        <w:t>Министерства природных ресурсов</w:t>
      </w:r>
      <w:r w:rsidR="00D71103" w:rsidRPr="00755414">
        <w:rPr>
          <w:color w:val="242424"/>
          <w:sz w:val="28"/>
          <w:szCs w:val="28"/>
        </w:rPr>
        <w:t xml:space="preserve"> </w:t>
      </w:r>
      <w:r w:rsidR="00D71103" w:rsidRPr="00755414">
        <w:rPr>
          <w:rStyle w:val="h-normal"/>
          <w:color w:val="242424"/>
          <w:sz w:val="28"/>
          <w:szCs w:val="28"/>
        </w:rPr>
        <w:t>и охраны окружающей среды</w:t>
      </w:r>
      <w:r w:rsidR="00D71103" w:rsidRPr="00755414">
        <w:rPr>
          <w:color w:val="242424"/>
          <w:sz w:val="28"/>
          <w:szCs w:val="28"/>
        </w:rPr>
        <w:t xml:space="preserve"> </w:t>
      </w:r>
      <w:r w:rsidR="00D71103" w:rsidRPr="00755414">
        <w:rPr>
          <w:rStyle w:val="h-normal"/>
          <w:color w:val="242424"/>
          <w:sz w:val="28"/>
          <w:szCs w:val="28"/>
        </w:rPr>
        <w:t>Республики Беларусь</w:t>
      </w:r>
      <w:r w:rsidR="00D71103" w:rsidRPr="00755414">
        <w:rPr>
          <w:color w:val="242424"/>
          <w:sz w:val="28"/>
          <w:szCs w:val="28"/>
        </w:rPr>
        <w:t xml:space="preserve"> от </w:t>
      </w:r>
      <w:r w:rsidR="00D71103" w:rsidRPr="00755414">
        <w:rPr>
          <w:rStyle w:val="h-normal"/>
          <w:color w:val="242424"/>
          <w:sz w:val="28"/>
          <w:szCs w:val="28"/>
        </w:rPr>
        <w:t>26.05.2020 № 12).</w:t>
      </w:r>
      <w:proofErr w:type="gramEnd"/>
    </w:p>
    <w:p w:rsidR="00D71103" w:rsidRPr="00D71103" w:rsidRDefault="00D71103" w:rsidP="00D7110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75541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Обращаем внимание, что в соответствии со статьей 16.43 КоАП н</w:t>
      </w:r>
      <w:r w:rsidRPr="00D7110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арушение законодательства об охране озонового слоя влечет наложение штрафа в размере от двух до тридцати базовых величин, на индивидуального предпринимателя - от пяти до ста базовых величин, а на юридическое лицо - до пятисот базовых величин.</w:t>
      </w:r>
    </w:p>
    <w:p w:rsidR="00D71103" w:rsidRPr="00755414" w:rsidRDefault="00D71103" w:rsidP="00D71103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9"/>
          <w:szCs w:val="29"/>
        </w:rPr>
      </w:pPr>
    </w:p>
    <w:p w:rsidR="00FB7A87" w:rsidRPr="006569B7" w:rsidRDefault="00FB7A87" w:rsidP="00755414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color w:val="242424"/>
          <w:sz w:val="30"/>
          <w:szCs w:val="30"/>
        </w:rPr>
      </w:pPr>
    </w:p>
    <w:sectPr w:rsidR="00FB7A87" w:rsidRPr="006569B7" w:rsidSect="00C22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D7A5B"/>
    <w:rsid w:val="000108ED"/>
    <w:rsid w:val="00062E6A"/>
    <w:rsid w:val="00092F95"/>
    <w:rsid w:val="00184BD2"/>
    <w:rsid w:val="001A3EFC"/>
    <w:rsid w:val="001E4816"/>
    <w:rsid w:val="00226C62"/>
    <w:rsid w:val="00465E08"/>
    <w:rsid w:val="00477688"/>
    <w:rsid w:val="004C0E3B"/>
    <w:rsid w:val="00514520"/>
    <w:rsid w:val="00514C6A"/>
    <w:rsid w:val="005338FD"/>
    <w:rsid w:val="00575A54"/>
    <w:rsid w:val="005B2B8A"/>
    <w:rsid w:val="005D7C3F"/>
    <w:rsid w:val="005E67DE"/>
    <w:rsid w:val="00603CB6"/>
    <w:rsid w:val="006058CC"/>
    <w:rsid w:val="00610F96"/>
    <w:rsid w:val="006229C1"/>
    <w:rsid w:val="00632938"/>
    <w:rsid w:val="006569B7"/>
    <w:rsid w:val="006B26D8"/>
    <w:rsid w:val="00755414"/>
    <w:rsid w:val="007C6824"/>
    <w:rsid w:val="007F2F37"/>
    <w:rsid w:val="00836AF5"/>
    <w:rsid w:val="008D7A5B"/>
    <w:rsid w:val="00A368AD"/>
    <w:rsid w:val="00A46A76"/>
    <w:rsid w:val="00AC00B3"/>
    <w:rsid w:val="00B30492"/>
    <w:rsid w:val="00B72D64"/>
    <w:rsid w:val="00BA4245"/>
    <w:rsid w:val="00C224AE"/>
    <w:rsid w:val="00C441CF"/>
    <w:rsid w:val="00CC7576"/>
    <w:rsid w:val="00D20BAD"/>
    <w:rsid w:val="00D71103"/>
    <w:rsid w:val="00DE7D5B"/>
    <w:rsid w:val="00E27387"/>
    <w:rsid w:val="00E603A6"/>
    <w:rsid w:val="00E61C75"/>
    <w:rsid w:val="00E63039"/>
    <w:rsid w:val="00EB6193"/>
    <w:rsid w:val="00F641F2"/>
    <w:rsid w:val="00FB268A"/>
    <w:rsid w:val="00FB7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A5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10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4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4816"/>
    <w:rPr>
      <w:rFonts w:ascii="Segoe UI" w:hAnsi="Segoe UI" w:cs="Segoe UI"/>
      <w:sz w:val="18"/>
      <w:szCs w:val="18"/>
    </w:rPr>
  </w:style>
  <w:style w:type="paragraph" w:customStyle="1" w:styleId="p-normal">
    <w:name w:val="p-normal"/>
    <w:basedOn w:val="a"/>
    <w:rsid w:val="00A3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A368AD"/>
  </w:style>
  <w:style w:type="paragraph" w:customStyle="1" w:styleId="il-text-indent095cm">
    <w:name w:val="il-text-indent_0_95cm"/>
    <w:basedOn w:val="a"/>
    <w:rsid w:val="00CC7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CC7576"/>
  </w:style>
  <w:style w:type="paragraph" w:customStyle="1" w:styleId="il-text-alignjustify">
    <w:name w:val="il-text-align_justify"/>
    <w:basedOn w:val="a"/>
    <w:rsid w:val="00CC7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F2F37"/>
    <w:rPr>
      <w:color w:val="0563C1" w:themeColor="hyperlink"/>
      <w:u w:val="single"/>
    </w:rPr>
  </w:style>
  <w:style w:type="character" w:customStyle="1" w:styleId="h-normal">
    <w:name w:val="h-normal"/>
    <w:basedOn w:val="a0"/>
    <w:rsid w:val="00603CB6"/>
  </w:style>
  <w:style w:type="character" w:customStyle="1" w:styleId="colorff00ff">
    <w:name w:val="color__ff00ff"/>
    <w:basedOn w:val="a0"/>
    <w:rsid w:val="00603CB6"/>
  </w:style>
  <w:style w:type="character" w:customStyle="1" w:styleId="color0000ff">
    <w:name w:val="color__0000ff"/>
    <w:basedOn w:val="a0"/>
    <w:rsid w:val="00603C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8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4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7292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89385525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84694053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5462868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5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3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082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9990425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9556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86115865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7288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atm1</dc:creator>
  <cp:lastModifiedBy>baravaya_on</cp:lastModifiedBy>
  <cp:revision>2</cp:revision>
  <cp:lastPrinted>2023-11-17T08:19:00Z</cp:lastPrinted>
  <dcterms:created xsi:type="dcterms:W3CDTF">2023-11-17T11:58:00Z</dcterms:created>
  <dcterms:modified xsi:type="dcterms:W3CDTF">2023-11-17T11:58:00Z</dcterms:modified>
</cp:coreProperties>
</file>