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>Приложение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к постановлению Министерства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образования Республики Беларусь</w:t>
      </w:r>
    </w:p>
    <w:p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 10.04.2023 N 126</w:t>
      </w:r>
    </w:p>
    <w:p w:rsidR="007F7936" w:rsidRDefault="007F793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КРИТЕРИИ ОЦЕНКИ СТЕПЕНИ РИСКА</w:t>
      </w: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ДЛЯ ОТБОРА ПРОВЕРЯЕМЫХ СУБЪЕКТОВ ПРИ ПРОВЕДЕНИИ ВЫБОРОЧНОЙ ПРОВЕРКИ В СФЕРЕ КОНТРОЛЯ ЗА ОБЕСПЕЧЕНИЕМ КАЧЕСТВА ОБРАЗОВАНИЯ</w:t>
      </w:r>
    </w:p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505"/>
        <w:gridCol w:w="3570"/>
        <w:gridCol w:w="1605"/>
        <w:gridCol w:w="975"/>
      </w:tblGrid>
      <w:tr w:rsidR="007F7936" w:rsidTr="00481B9D">
        <w:trPr>
          <w:tblHeader/>
        </w:trPr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Показатели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Пороговое значение показателя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 (динамика случаев травматизма воспитанников)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работниками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50%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Реализация образовательных программ по специальностям, не указанным в лицензии (при наличии </w:t>
            </w:r>
            <w:r>
              <w:rPr>
                <w:rFonts w:ascii="Arial" w:eastAsia="Arial" w:hAnsi="Arial" w:cs="Arial"/>
                <w:sz w:val="20"/>
              </w:rPr>
              <w:lastRenderedPageBreak/>
              <w:t>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выпускников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2.5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детей и молодежи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среднего специального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Выдача учреждением образования документов об образовании без прохождения в установленном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высшего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профессорско-преподавательского состава (ППС) с учеными степенями и званиями от общего количества ППС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80%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взрослых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Соответствие требованиям и условиям, установленным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Превышение предельной численности обучающихся, указанной в лицензии, в том числе в </w:t>
            </w:r>
            <w:r>
              <w:rPr>
                <w:rFonts w:ascii="Arial" w:eastAsia="Arial" w:hAnsi="Arial" w:cs="Arial"/>
                <w:sz w:val="20"/>
              </w:rPr>
              <w:lastRenderedPageBreak/>
              <w:t>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</w:tbl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7575"/>
        <w:gridCol w:w="1020"/>
      </w:tblGrid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Работа на рынке образовательных услуг более 20 лет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-1</w:t>
            </w:r>
          </w:p>
        </w:tc>
      </w:tr>
    </w:tbl>
    <w:p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:rsidR="007F7936" w:rsidRDefault="00481B9D">
      <w:pPr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Источники информации: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дошкольного образования, специальные дошкольные учреждения - </w:t>
      </w:r>
      <w:r>
        <w:rPr>
          <w:rFonts w:ascii="Arial" w:eastAsia="Arial" w:hAnsi="Arial" w:cs="Arial"/>
          <w:i/>
          <w:sz w:val="20"/>
        </w:rPr>
        <w:t xml:space="preserve">республиканская информационно-аналитическая система "1-ДУ", формы "Учет учреждений дошкольного </w:t>
      </w:r>
      <w:proofErr w:type="spellStart"/>
      <w:r>
        <w:rPr>
          <w:rFonts w:ascii="Arial" w:eastAsia="Arial" w:hAnsi="Arial" w:cs="Arial"/>
          <w:i/>
          <w:sz w:val="20"/>
        </w:rPr>
        <w:t>образования","Учет</w:t>
      </w:r>
      <w:proofErr w:type="spellEnd"/>
      <w:r>
        <w:rPr>
          <w:rFonts w:ascii="Arial" w:eastAsia="Arial" w:hAnsi="Arial" w:cs="Arial"/>
          <w:i/>
          <w:sz w:val="20"/>
        </w:rPr>
        <w:t xml:space="preserve"> учреждений дошкольного образования (Специальное образование)", утвержденные постановлением Министерства образования Республики Беларусь от 15.09.2015 N 115 (в редакции от 26.09.2022 N 341).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Учреждения общего среднего и специального образования: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общего среднего образования: республиканская автоматизированная система "Электронное образование", формы "Учет учреждений общего среднего образования", "Учет педагогических кадров учреждений общего среднего образования", утвержденные постановлением Министерства образования Республики Беларусь от 15.09.2015 N 115 (в редакции от 26.09.2022 N 341);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постановлением Министерства образования Республики Беларусь от 15.09.2015 N 115 (в редакции от 26.09.2022 N 341), ведомственная отчетность, утвержденная приказом Министра образования Республики Беларусь от 09.12.2021 N 861.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дополнительного образования детей и молодежи - </w:t>
      </w:r>
      <w:r>
        <w:rPr>
          <w:rFonts w:ascii="Arial" w:eastAsia="Arial" w:hAnsi="Arial" w:cs="Arial"/>
          <w:i/>
          <w:sz w:val="20"/>
        </w:rPr>
        <w:t>статистический сборник учреждения "Главный информационно-аналитический центр Министерства образования Республики Беларусь", ведомственная отчетность, утвержденная приказом Министра образования Республики Беларусь от 09.12.2021 N 861.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среднего специального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Республики Беларусь от 15.09.2015 N 115 (в редакции от 26.09.2022 N 341).</w:t>
      </w:r>
    </w:p>
    <w:p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высшего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формы "Учет учреждений высшего образования", "Учет профессорско-преподавательского состава учреждений высшего образования", форма "Учет направления на работу и трудоустройства выпускников, получивших высшее образование за счет средств республиканского бюджета", утвержденные постановлением Министерства образования Республики Беларусь от 15.09.2015 N 115 (в редакции от 26.09.2022 N 341).</w:t>
      </w: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F7936" w:rsidRDefault="007F7936">
      <w:pPr>
        <w:spacing w:before="100" w:after="100" w:line="240" w:lineRule="auto"/>
        <w:jc w:val="both"/>
        <w:rPr>
          <w:rFonts w:ascii="Arial" w:eastAsia="Arial" w:hAnsi="Arial" w:cs="Arial"/>
          <w:sz w:val="0"/>
        </w:rPr>
      </w:pPr>
    </w:p>
    <w:p w:rsidR="007F7936" w:rsidRDefault="007F7936">
      <w:pPr>
        <w:spacing w:after="0" w:line="240" w:lineRule="auto"/>
        <w:rPr>
          <w:rFonts w:ascii="Arial" w:eastAsia="Arial" w:hAnsi="Arial" w:cs="Arial"/>
          <w:sz w:val="16"/>
        </w:rPr>
      </w:pPr>
    </w:p>
    <w:sectPr w:rsidR="007F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6"/>
    <w:rsid w:val="00481B9D"/>
    <w:rsid w:val="007F7936"/>
    <w:rsid w:val="008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roook</dc:creator>
  <cp:lastModifiedBy>roook</cp:lastModifiedBy>
  <cp:revision>2</cp:revision>
  <dcterms:created xsi:type="dcterms:W3CDTF">2024-12-19T14:07:00Z</dcterms:created>
  <dcterms:modified xsi:type="dcterms:W3CDTF">2024-12-19T14:07:00Z</dcterms:modified>
</cp:coreProperties>
</file>