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3A" w:rsidRPr="0063753A" w:rsidRDefault="0063753A" w:rsidP="0063753A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63753A">
        <w:rPr>
          <w:rFonts w:ascii="Times New Roman" w:hAnsi="Times New Roman"/>
          <w:sz w:val="28"/>
          <w:szCs w:val="28"/>
        </w:rPr>
        <w:t>Маракешский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</w:t>
      </w:r>
    </w:p>
    <w:p w:rsidR="00C02172" w:rsidRPr="0063753A" w:rsidRDefault="00C02172" w:rsidP="00497E51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 xml:space="preserve">Президентом Республики Беларусь 20 мая 2020 г. подписан Закон Республики Беларусь № 19-З «О присоединении Республики Беларусь к </w:t>
      </w:r>
      <w:proofErr w:type="spellStart"/>
      <w:r w:rsidRPr="0063753A">
        <w:rPr>
          <w:rFonts w:ascii="Times New Roman" w:hAnsi="Times New Roman"/>
          <w:sz w:val="28"/>
          <w:szCs w:val="28"/>
        </w:rPr>
        <w:t>Марракешскому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произведениям»</w:t>
      </w:r>
      <w:proofErr w:type="gramStart"/>
      <w:r w:rsidR="0063753A">
        <w:rPr>
          <w:rFonts w:ascii="Times New Roman" w:hAnsi="Times New Roman"/>
          <w:sz w:val="28"/>
          <w:szCs w:val="28"/>
        </w:rPr>
        <w:t xml:space="preserve"> </w:t>
      </w:r>
      <w:r w:rsidRPr="0063753A">
        <w:rPr>
          <w:rFonts w:ascii="Times New Roman" w:hAnsi="Times New Roman"/>
          <w:sz w:val="28"/>
          <w:szCs w:val="28"/>
        </w:rPr>
        <w:t>.</w:t>
      </w:r>
      <w:proofErr w:type="gramEnd"/>
      <w:r w:rsidR="00497E51">
        <w:rPr>
          <w:rFonts w:ascii="Times New Roman" w:hAnsi="Times New Roman"/>
          <w:sz w:val="28"/>
          <w:szCs w:val="28"/>
        </w:rPr>
        <w:t xml:space="preserve"> </w:t>
      </w:r>
      <w:r w:rsidR="0063753A">
        <w:rPr>
          <w:rFonts w:ascii="Times New Roman" w:hAnsi="Times New Roman"/>
          <w:sz w:val="28"/>
          <w:szCs w:val="28"/>
        </w:rPr>
        <w:t>Закон о присоединении вступил</w:t>
      </w:r>
      <w:r w:rsidRPr="0063753A">
        <w:rPr>
          <w:rFonts w:ascii="Times New Roman" w:hAnsi="Times New Roman"/>
          <w:sz w:val="28"/>
          <w:szCs w:val="28"/>
        </w:rPr>
        <w:t xml:space="preserve"> в силу с 3 июня 2020 г. 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63753A">
        <w:rPr>
          <w:rFonts w:ascii="Times New Roman" w:hAnsi="Times New Roman"/>
          <w:sz w:val="28"/>
          <w:szCs w:val="28"/>
        </w:rPr>
        <w:t>Марракешский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 принят в г. Марракеше 27 июня 2013 г. и вступил в силу 30 сентября 2016 г. Участниками </w:t>
      </w:r>
      <w:proofErr w:type="spellStart"/>
      <w:r w:rsidRPr="0063753A">
        <w:rPr>
          <w:rFonts w:ascii="Times New Roman" w:hAnsi="Times New Roman"/>
          <w:sz w:val="28"/>
          <w:szCs w:val="28"/>
        </w:rPr>
        <w:t>Марракешского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договора являются 67 государств, включая Российскую Федерацию, страны Европейского союза, Соединенные Штаты Америки.</w:t>
      </w:r>
      <w:bookmarkStart w:id="0" w:name="_GoBack"/>
      <w:bookmarkEnd w:id="0"/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 xml:space="preserve">Присоединение к </w:t>
      </w:r>
      <w:proofErr w:type="spellStart"/>
      <w:r w:rsidRPr="0063753A">
        <w:rPr>
          <w:rFonts w:ascii="Times New Roman" w:hAnsi="Times New Roman"/>
          <w:sz w:val="28"/>
          <w:szCs w:val="28"/>
        </w:rPr>
        <w:t>Марракешскому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договору позволит Республике Беларусь укрепить взаимовыгодные связи с Всемирной организацией интеллектуальной собственности и подтвердить готовность следовать общепризнанным мировым стандартам в сфере охраны прав на объекты интеллектуальной собственности. 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>Закон о присоединении предусматривает определение библиотек, учреждений образования и общественных объединений инвалидов – в качестве уполномоченных органов Республики Беларусь, осуществляющих международный обмен преобразованными в специальный (доступный) формат экземплярами произведений.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 xml:space="preserve">Присоединение Республики Беларусь к </w:t>
      </w:r>
      <w:proofErr w:type="spellStart"/>
      <w:r w:rsidRPr="0063753A">
        <w:rPr>
          <w:rFonts w:ascii="Times New Roman" w:hAnsi="Times New Roman"/>
          <w:sz w:val="28"/>
          <w:szCs w:val="28"/>
        </w:rPr>
        <w:t>Марракешскому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договору будет способствовать: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>расширению доступа незрячих, слабовидящих и иных лиц с ограниченными способностями к культурной и иной информации;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>обогащению фондов библиотек, учреждений образования и общественных объединений инвалидов произведениями в специальных (доступных) форматах; 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>развитию международного межбиблиотечного сотрудничества и популяризации произведений белорусских авторов.</w:t>
      </w:r>
    </w:p>
    <w:p w:rsidR="00C02172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>Государственный комитет по науке и технологиям Республики Беларусь назначен в качестве органа, ответственного за координацию деятельности государственных органов и иных организаций по реализации договора.</w:t>
      </w:r>
    </w:p>
    <w:p w:rsidR="007F0103" w:rsidRPr="0063753A" w:rsidRDefault="00C02172" w:rsidP="0063753A">
      <w:pPr>
        <w:ind w:firstLine="851"/>
        <w:rPr>
          <w:rFonts w:ascii="Times New Roman" w:hAnsi="Times New Roman"/>
          <w:sz w:val="28"/>
          <w:szCs w:val="28"/>
        </w:rPr>
      </w:pPr>
      <w:r w:rsidRPr="0063753A"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 w:rsidRPr="0063753A">
        <w:rPr>
          <w:rFonts w:ascii="Times New Roman" w:hAnsi="Times New Roman"/>
          <w:sz w:val="28"/>
          <w:szCs w:val="28"/>
        </w:rPr>
        <w:t>Марракешском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договоре является </w:t>
      </w:r>
      <w:proofErr w:type="spellStart"/>
      <w:r w:rsidRPr="0063753A">
        <w:rPr>
          <w:rFonts w:ascii="Times New Roman" w:hAnsi="Times New Roman"/>
          <w:sz w:val="28"/>
          <w:szCs w:val="28"/>
        </w:rPr>
        <w:t>имиджевым</w:t>
      </w:r>
      <w:proofErr w:type="spellEnd"/>
      <w:r w:rsidRPr="0063753A">
        <w:rPr>
          <w:rFonts w:ascii="Times New Roman" w:hAnsi="Times New Roman"/>
          <w:sz w:val="28"/>
          <w:szCs w:val="28"/>
        </w:rPr>
        <w:t xml:space="preserve"> параметром для Республики Беларусь, отражая векторы развития как социального государства.</w:t>
      </w:r>
    </w:p>
    <w:sectPr w:rsidR="007F0103" w:rsidRPr="0063753A" w:rsidSect="00E6770C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1973"/>
    <w:rsid w:val="00273399"/>
    <w:rsid w:val="00497E51"/>
    <w:rsid w:val="0063753A"/>
    <w:rsid w:val="0070417D"/>
    <w:rsid w:val="007F0103"/>
    <w:rsid w:val="00B51E55"/>
    <w:rsid w:val="00C02172"/>
    <w:rsid w:val="00CB1973"/>
    <w:rsid w:val="00E6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baravaya_on</cp:lastModifiedBy>
  <cp:revision>2</cp:revision>
  <dcterms:created xsi:type="dcterms:W3CDTF">2024-01-25T09:28:00Z</dcterms:created>
  <dcterms:modified xsi:type="dcterms:W3CDTF">2024-01-25T09:28:00Z</dcterms:modified>
</cp:coreProperties>
</file>