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BA" w:rsidRPr="00CE1AA9" w:rsidRDefault="005E71C7" w:rsidP="003B51BA">
      <w:pPr>
        <w:pStyle w:val="il-text-indent095cmil-text-alignjustifysplit-by-words"/>
        <w:shd w:val="clear" w:color="auto" w:fill="FFFFFF"/>
        <w:spacing w:before="0" w:beforeAutospacing="0" w:after="0" w:afterAutospacing="0"/>
        <w:ind w:firstLine="346"/>
        <w:jc w:val="center"/>
        <w:rPr>
          <w:rStyle w:val="word-wrapper"/>
          <w:b/>
          <w:sz w:val="28"/>
          <w:szCs w:val="28"/>
        </w:rPr>
      </w:pPr>
      <w:r w:rsidRPr="00CE1AA9">
        <w:rPr>
          <w:rStyle w:val="word-wrapper"/>
          <w:b/>
          <w:sz w:val="28"/>
          <w:szCs w:val="28"/>
        </w:rPr>
        <w:t>Ставки налога на прибыль</w:t>
      </w:r>
    </w:p>
    <w:p w:rsidR="003B51BA" w:rsidRPr="00CE1AA9" w:rsidRDefault="003B51BA" w:rsidP="003B51BA">
      <w:pPr>
        <w:pStyle w:val="il-text-indent095cmil-text-alignjustifysplit-by-words"/>
        <w:shd w:val="clear" w:color="auto" w:fill="FFFFFF"/>
        <w:spacing w:before="0" w:beforeAutospacing="0" w:after="0" w:afterAutospacing="0"/>
        <w:ind w:firstLine="346"/>
        <w:jc w:val="both"/>
        <w:rPr>
          <w:rStyle w:val="word-wrapper"/>
          <w:b/>
          <w:sz w:val="28"/>
          <w:szCs w:val="28"/>
        </w:rPr>
      </w:pPr>
    </w:p>
    <w:p w:rsidR="005E71C7" w:rsidRPr="00CE1AA9" w:rsidRDefault="005E71C7" w:rsidP="002745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AA9">
        <w:rPr>
          <w:sz w:val="28"/>
          <w:szCs w:val="28"/>
        </w:rPr>
        <w:t xml:space="preserve">Инспекция Министерства по налогам и сборам Республики Беларусь по Светлогорскому району </w:t>
      </w:r>
      <w:r w:rsidRPr="00CE1AA9">
        <w:rPr>
          <w:rFonts w:ascii="TimesNewRomanPSMT" w:hAnsi="TimesNewRomanPSMT" w:cs="TimesNewRomanPSMT"/>
          <w:sz w:val="28"/>
          <w:szCs w:val="28"/>
        </w:rPr>
        <w:t>информирует, что</w:t>
      </w:r>
      <w:r w:rsidR="00E30C74" w:rsidRPr="00CE1AA9">
        <w:rPr>
          <w:rFonts w:ascii="TimesNewRomanPSMT" w:hAnsi="TimesNewRomanPSMT" w:cs="TimesNewRomanPSMT"/>
          <w:sz w:val="28"/>
          <w:szCs w:val="28"/>
        </w:rPr>
        <w:t xml:space="preserve"> </w:t>
      </w:r>
      <w:r w:rsidR="00E30C74" w:rsidRPr="00CE1AA9">
        <w:rPr>
          <w:sz w:val="28"/>
          <w:szCs w:val="28"/>
        </w:rPr>
        <w:t>в Налоговый кодекс Республики Беларусь (далее – НК)</w:t>
      </w:r>
      <w:r w:rsidRPr="00CE1AA9">
        <w:rPr>
          <w:rFonts w:ascii="TimesNewRomanPSMT" w:hAnsi="TimesNewRomanPSMT" w:cs="TimesNewRomanPSMT"/>
          <w:sz w:val="28"/>
          <w:szCs w:val="28"/>
        </w:rPr>
        <w:t xml:space="preserve"> </w:t>
      </w:r>
      <w:r w:rsidR="00E30C74" w:rsidRPr="00CE1AA9">
        <w:rPr>
          <w:sz w:val="28"/>
          <w:szCs w:val="28"/>
        </w:rPr>
        <w:t xml:space="preserve">внесены изменения в отношении ставок налога на прибыль </w:t>
      </w:r>
      <w:r w:rsidRPr="00CE1AA9">
        <w:rPr>
          <w:sz w:val="28"/>
          <w:szCs w:val="28"/>
        </w:rPr>
        <w:t>на 2024 год.</w:t>
      </w:r>
    </w:p>
    <w:p w:rsidR="005E71C7" w:rsidRPr="00CE1AA9" w:rsidRDefault="005E71C7" w:rsidP="00274576">
      <w:pPr>
        <w:ind w:firstLine="709"/>
        <w:jc w:val="both"/>
        <w:rPr>
          <w:sz w:val="28"/>
          <w:szCs w:val="28"/>
        </w:rPr>
      </w:pPr>
      <w:r w:rsidRPr="00CE1AA9">
        <w:rPr>
          <w:sz w:val="28"/>
          <w:szCs w:val="28"/>
        </w:rPr>
        <w:t>С 1 января 2024 года предусмотрена ставка налога на прибыль в размере 25 % для белорусской организации без учета филиалов; для каждого филиала белорусской организации, для каждого постоянного представительства иностранной организации, у которых по итогам отчетного периода нарастающим итогом с начала налогового периода налоговая база налога на прибыль превышает 25 000 000 бел</w:t>
      </w:r>
      <w:proofErr w:type="gramStart"/>
      <w:r w:rsidRPr="00CE1AA9">
        <w:rPr>
          <w:sz w:val="28"/>
          <w:szCs w:val="28"/>
        </w:rPr>
        <w:t>.</w:t>
      </w:r>
      <w:proofErr w:type="gramEnd"/>
      <w:r w:rsidRPr="00CE1AA9">
        <w:rPr>
          <w:sz w:val="28"/>
          <w:szCs w:val="28"/>
        </w:rPr>
        <w:t xml:space="preserve"> </w:t>
      </w:r>
      <w:proofErr w:type="gramStart"/>
      <w:r w:rsidRPr="00CE1AA9">
        <w:rPr>
          <w:sz w:val="28"/>
          <w:szCs w:val="28"/>
        </w:rPr>
        <w:t>р</w:t>
      </w:r>
      <w:proofErr w:type="gramEnd"/>
      <w:r w:rsidRPr="00CE1AA9">
        <w:rPr>
          <w:sz w:val="28"/>
          <w:szCs w:val="28"/>
        </w:rPr>
        <w:t>уб.</w:t>
      </w:r>
    </w:p>
    <w:p w:rsidR="005E71C7" w:rsidRPr="00CE1AA9" w:rsidRDefault="005E71C7" w:rsidP="00274576">
      <w:pPr>
        <w:ind w:firstLine="709"/>
        <w:jc w:val="both"/>
        <w:rPr>
          <w:b/>
          <w:bCs/>
          <w:sz w:val="28"/>
          <w:szCs w:val="28"/>
        </w:rPr>
      </w:pPr>
      <w:r w:rsidRPr="00CE1AA9">
        <w:rPr>
          <w:sz w:val="28"/>
          <w:szCs w:val="28"/>
        </w:rPr>
        <w:t xml:space="preserve">Основные моменты для применения ставки налога на прибыль </w:t>
      </w:r>
      <w:r w:rsidRPr="00CE1AA9">
        <w:rPr>
          <w:b/>
          <w:bCs/>
          <w:sz w:val="28"/>
          <w:szCs w:val="28"/>
        </w:rPr>
        <w:t xml:space="preserve">в размере 25%: </w:t>
      </w:r>
    </w:p>
    <w:p w:rsidR="005E71C7" w:rsidRPr="00CE1AA9" w:rsidRDefault="005E71C7" w:rsidP="00274576">
      <w:pPr>
        <w:ind w:firstLine="709"/>
        <w:jc w:val="both"/>
        <w:rPr>
          <w:sz w:val="28"/>
          <w:szCs w:val="28"/>
        </w:rPr>
      </w:pPr>
      <w:r w:rsidRPr="00CE1AA9">
        <w:rPr>
          <w:bCs/>
          <w:sz w:val="28"/>
          <w:szCs w:val="28"/>
        </w:rPr>
        <w:t>-</w:t>
      </w:r>
      <w:r w:rsidRPr="00CE1AA9">
        <w:rPr>
          <w:b/>
          <w:bCs/>
          <w:sz w:val="28"/>
          <w:szCs w:val="28"/>
        </w:rPr>
        <w:t xml:space="preserve">  </w:t>
      </w:r>
      <w:r w:rsidRPr="00CE1AA9">
        <w:rPr>
          <w:sz w:val="28"/>
          <w:szCs w:val="28"/>
        </w:rPr>
        <w:t xml:space="preserve">применяется каждым самостоятельным плательщиком; </w:t>
      </w:r>
    </w:p>
    <w:p w:rsidR="005E71C7" w:rsidRPr="00CE1AA9" w:rsidRDefault="005E71C7" w:rsidP="00274576">
      <w:pPr>
        <w:ind w:firstLine="709"/>
        <w:jc w:val="both"/>
        <w:rPr>
          <w:sz w:val="28"/>
          <w:szCs w:val="28"/>
        </w:rPr>
      </w:pPr>
      <w:r w:rsidRPr="00CE1AA9">
        <w:rPr>
          <w:sz w:val="28"/>
          <w:szCs w:val="28"/>
        </w:rPr>
        <w:t>- критерий для применения – показатель налоговой базы, отражаемый в графе 3 строки 10 налоговой декларации;</w:t>
      </w:r>
    </w:p>
    <w:p w:rsidR="005E71C7" w:rsidRPr="00CE1AA9" w:rsidRDefault="005E71C7" w:rsidP="005E71C7">
      <w:pPr>
        <w:shd w:val="clear" w:color="auto" w:fill="FFFFFF"/>
        <w:ind w:firstLine="709"/>
        <w:jc w:val="both"/>
        <w:rPr>
          <w:sz w:val="28"/>
          <w:szCs w:val="28"/>
        </w:rPr>
      </w:pPr>
      <w:r w:rsidRPr="00CE1AA9">
        <w:rPr>
          <w:sz w:val="28"/>
          <w:szCs w:val="28"/>
        </w:rPr>
        <w:t>- применяется нарастающим итогом с начала года;</w:t>
      </w:r>
    </w:p>
    <w:p w:rsidR="005E71C7" w:rsidRPr="00CE1AA9" w:rsidRDefault="005E71C7" w:rsidP="005E71C7">
      <w:pPr>
        <w:shd w:val="clear" w:color="auto" w:fill="FFFFFF"/>
        <w:ind w:firstLine="709"/>
        <w:jc w:val="both"/>
        <w:rPr>
          <w:sz w:val="28"/>
          <w:szCs w:val="28"/>
        </w:rPr>
      </w:pPr>
      <w:r w:rsidRPr="00CE1AA9">
        <w:rPr>
          <w:sz w:val="28"/>
          <w:szCs w:val="28"/>
        </w:rPr>
        <w:t>- заменяет только ставку налога в размере 20 %, установленну</w:t>
      </w:r>
      <w:bookmarkStart w:id="0" w:name="_GoBack"/>
      <w:bookmarkEnd w:id="0"/>
      <w:r w:rsidRPr="00CE1AA9">
        <w:rPr>
          <w:sz w:val="28"/>
          <w:szCs w:val="28"/>
        </w:rPr>
        <w:t>ю частью первой пункта 1 статьи 184 НК.</w:t>
      </w:r>
    </w:p>
    <w:p w:rsidR="005E71C7" w:rsidRPr="00CE1AA9" w:rsidRDefault="005E71C7" w:rsidP="005E71C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E71C7" w:rsidRPr="00CE1AA9" w:rsidRDefault="005E71C7" w:rsidP="005E71C7">
      <w:pPr>
        <w:shd w:val="clear" w:color="auto" w:fill="FFFFFF"/>
        <w:ind w:firstLine="709"/>
        <w:jc w:val="both"/>
        <w:rPr>
          <w:sz w:val="28"/>
          <w:szCs w:val="28"/>
        </w:rPr>
      </w:pPr>
      <w:r w:rsidRPr="00CE1AA9">
        <w:rPr>
          <w:sz w:val="28"/>
          <w:szCs w:val="28"/>
        </w:rPr>
        <w:t>Увеличена в два раза ставка налога на прибыль (с 5 до 10%) при налогообложении прибыли, полученной от реализации товаров собственного производства, включенных в перечень высокотехнологичных товаров, определяемый Советом Министров Республики Беларусь.</w:t>
      </w:r>
    </w:p>
    <w:p w:rsidR="005E71C7" w:rsidRPr="00CE1AA9" w:rsidRDefault="005E71C7" w:rsidP="005E71C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E71C7" w:rsidRPr="00CE1AA9" w:rsidRDefault="005E71C7" w:rsidP="005E71C7">
      <w:pPr>
        <w:shd w:val="clear" w:color="auto" w:fill="FFFFFF"/>
        <w:ind w:firstLine="709"/>
        <w:jc w:val="both"/>
        <w:rPr>
          <w:sz w:val="28"/>
          <w:szCs w:val="28"/>
        </w:rPr>
      </w:pPr>
      <w:r w:rsidRPr="00CE1AA9">
        <w:rPr>
          <w:sz w:val="28"/>
          <w:szCs w:val="28"/>
        </w:rPr>
        <w:t>Установлена ставка налога на прибыль в размере 5% для прибыли, полученной от реализации произведенных плательщиком продуктов питания для детей раннего возраста. Освобождение от налогообложения прибыли произведенных налогоплательщиком продуктов питания для детей раннего и дошкольного возраста исключается из НК.</w:t>
      </w:r>
    </w:p>
    <w:p w:rsidR="003B51BA" w:rsidRPr="00CE1AA9" w:rsidRDefault="008B3CB4" w:rsidP="00E30C74">
      <w:pPr>
        <w:pStyle w:val="il-text-alignleftsplit-by-words"/>
        <w:shd w:val="clear" w:color="auto" w:fill="FFFFFF"/>
        <w:spacing w:before="0" w:beforeAutospacing="0" w:after="0" w:afterAutospacing="0"/>
        <w:ind w:firstLine="720"/>
        <w:jc w:val="both"/>
        <w:rPr>
          <w:rStyle w:val="word-wrapper"/>
          <w:sz w:val="28"/>
          <w:szCs w:val="28"/>
        </w:rPr>
      </w:pPr>
      <w:r w:rsidRPr="00CE1AA9">
        <w:rPr>
          <w:rStyle w:val="word-wrapper"/>
          <w:bCs/>
          <w:sz w:val="28"/>
          <w:szCs w:val="28"/>
        </w:rPr>
        <w:t xml:space="preserve"> </w:t>
      </w:r>
    </w:p>
    <w:p w:rsidR="003B51BA" w:rsidRPr="00CE1AA9" w:rsidRDefault="003B51BA" w:rsidP="003B51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1AA9">
        <w:rPr>
          <w:i/>
          <w:sz w:val="28"/>
          <w:szCs w:val="28"/>
        </w:rPr>
        <w:t>Инспекция Министерства по налогам и сборам Республики Беларусь по Светлогорскому району</w:t>
      </w:r>
      <w:r w:rsidRPr="00CE1AA9">
        <w:rPr>
          <w:sz w:val="28"/>
          <w:szCs w:val="28"/>
        </w:rPr>
        <w:t>.</w:t>
      </w:r>
    </w:p>
    <w:p w:rsidR="00771135" w:rsidRPr="00CE1AA9" w:rsidRDefault="00CE1AA9">
      <w:pPr>
        <w:rPr>
          <w:sz w:val="28"/>
          <w:szCs w:val="28"/>
        </w:rPr>
      </w:pPr>
    </w:p>
    <w:sectPr w:rsidR="00771135" w:rsidRPr="00CE1AA9" w:rsidSect="004D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E45"/>
    <w:rsid w:val="000C76AE"/>
    <w:rsid w:val="00254E45"/>
    <w:rsid w:val="00274576"/>
    <w:rsid w:val="003B51BA"/>
    <w:rsid w:val="004D0554"/>
    <w:rsid w:val="005E71C7"/>
    <w:rsid w:val="007D4C3F"/>
    <w:rsid w:val="008A1DB0"/>
    <w:rsid w:val="008B3CB4"/>
    <w:rsid w:val="00CE1AA9"/>
    <w:rsid w:val="00D8529A"/>
    <w:rsid w:val="00E30C74"/>
    <w:rsid w:val="00F6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il-text-alignjustifysplit-by-words">
    <w:name w:val="il-text-indent_0_95cm il-text-align_justify split-by-words"/>
    <w:basedOn w:val="a"/>
    <w:rsid w:val="003B51BA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3B51BA"/>
  </w:style>
  <w:style w:type="character" w:customStyle="1" w:styleId="fake-non-breaking-space">
    <w:name w:val="fake-non-breaking-space"/>
    <w:basedOn w:val="a0"/>
    <w:rsid w:val="003B51BA"/>
  </w:style>
  <w:style w:type="character" w:styleId="a3">
    <w:name w:val="Strong"/>
    <w:qFormat/>
    <w:rsid w:val="003B51BA"/>
    <w:rPr>
      <w:b/>
      <w:bCs/>
    </w:rPr>
  </w:style>
  <w:style w:type="paragraph" w:customStyle="1" w:styleId="il-text-alignleftsplit-by-words">
    <w:name w:val="il-text-align_left split-by-words"/>
    <w:basedOn w:val="a"/>
    <w:rsid w:val="008B3C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Елена Николаевна</dc:creator>
  <cp:lastModifiedBy>baravaya_on</cp:lastModifiedBy>
  <cp:revision>2</cp:revision>
  <dcterms:created xsi:type="dcterms:W3CDTF">2024-01-25T07:24:00Z</dcterms:created>
  <dcterms:modified xsi:type="dcterms:W3CDTF">2024-01-25T07:24:00Z</dcterms:modified>
</cp:coreProperties>
</file>