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E8" w:rsidRPr="00CC31F4" w:rsidRDefault="003C20B8" w:rsidP="009A4EE8">
      <w:pPr>
        <w:pStyle w:val="a3"/>
        <w:ind w:firstLine="708"/>
        <w:rPr>
          <w:sz w:val="24"/>
          <w:szCs w:val="24"/>
        </w:rPr>
      </w:pPr>
      <w:r w:rsidRPr="00CC31F4">
        <w:rPr>
          <w:sz w:val="24"/>
          <w:szCs w:val="24"/>
        </w:rPr>
        <w:t>Меры безопасности при купании детей и взрослых</w:t>
      </w:r>
    </w:p>
    <w:p w:rsidR="009A4EE8" w:rsidRPr="00CC31F4" w:rsidRDefault="009A4EE8" w:rsidP="009A4EE8">
      <w:pPr>
        <w:pStyle w:val="a3"/>
        <w:ind w:firstLine="708"/>
        <w:rPr>
          <w:sz w:val="24"/>
          <w:szCs w:val="24"/>
        </w:rPr>
      </w:pPr>
    </w:p>
    <w:p w:rsidR="00166499" w:rsidRPr="00CC31F4" w:rsidRDefault="001A28C8" w:rsidP="001A28C8">
      <w:pPr>
        <w:pStyle w:val="a3"/>
        <w:ind w:firstLine="708"/>
        <w:jc w:val="both"/>
        <w:rPr>
          <w:sz w:val="24"/>
          <w:szCs w:val="24"/>
        </w:rPr>
      </w:pPr>
      <w:r w:rsidRPr="00CC31F4">
        <w:rPr>
          <w:sz w:val="24"/>
          <w:szCs w:val="24"/>
        </w:rPr>
        <w:t xml:space="preserve">Отделом внутренних дел Октябрьского </w:t>
      </w:r>
      <w:r w:rsidR="00414F92" w:rsidRPr="00CC31F4">
        <w:rPr>
          <w:sz w:val="24"/>
          <w:szCs w:val="24"/>
        </w:rPr>
        <w:t>райисполкома</w:t>
      </w:r>
      <w:r w:rsidR="00166499" w:rsidRPr="00CC31F4">
        <w:rPr>
          <w:sz w:val="24"/>
          <w:szCs w:val="24"/>
        </w:rPr>
        <w:t xml:space="preserve"> охрана общественного порядка, обеспечение общественной безопасности в местах массового отдыха и общественных местах, рассматривается как одно из приоритетных направлений деятельности органов внутренних дел </w:t>
      </w:r>
      <w:r w:rsidR="00414F92" w:rsidRPr="00CC31F4">
        <w:rPr>
          <w:sz w:val="24"/>
          <w:szCs w:val="24"/>
        </w:rPr>
        <w:t>района</w:t>
      </w:r>
      <w:r w:rsidR="00166499" w:rsidRPr="00CC31F4">
        <w:rPr>
          <w:sz w:val="24"/>
          <w:szCs w:val="24"/>
        </w:rPr>
        <w:t>.</w:t>
      </w:r>
    </w:p>
    <w:p w:rsidR="00166499" w:rsidRPr="00CC31F4" w:rsidRDefault="009C51AD" w:rsidP="00166499">
      <w:pPr>
        <w:pStyle w:val="a3"/>
        <w:ind w:firstLine="709"/>
        <w:jc w:val="both"/>
        <w:rPr>
          <w:sz w:val="24"/>
          <w:szCs w:val="24"/>
        </w:rPr>
      </w:pPr>
      <w:r w:rsidRPr="00CC31F4">
        <w:rPr>
          <w:sz w:val="24"/>
          <w:szCs w:val="24"/>
        </w:rPr>
        <w:t>В ходе охраны общественного порядка в местах массового отдыха основные усилия сотрудников органов внутренних дел направлены на пресечение распития алкогольных, слабоалкогольных напитков вблизи водоемов или нахождения в состоянии алкогольного опьянения, пресечения купания в запрещенных ме</w:t>
      </w:r>
      <w:bookmarkStart w:id="0" w:name="_GoBack"/>
      <w:bookmarkEnd w:id="0"/>
      <w:r w:rsidRPr="00CC31F4">
        <w:rPr>
          <w:sz w:val="24"/>
          <w:szCs w:val="24"/>
        </w:rPr>
        <w:t>стах</w:t>
      </w:r>
      <w:r w:rsidR="00CC31F4" w:rsidRPr="00CC31F4">
        <w:rPr>
          <w:sz w:val="24"/>
          <w:szCs w:val="24"/>
        </w:rPr>
        <w:t>,</w:t>
      </w:r>
      <w:r w:rsidRPr="00CC31F4">
        <w:rPr>
          <w:sz w:val="24"/>
          <w:szCs w:val="24"/>
        </w:rPr>
        <w:t xml:space="preserve"> разжигания костров в неустановленных местах, акцентируется внимание на недопущение купания несовершеннолетних без сопровождения законных представителей</w:t>
      </w:r>
      <w:r w:rsidR="0030755C" w:rsidRPr="00CC31F4">
        <w:rPr>
          <w:sz w:val="24"/>
          <w:szCs w:val="24"/>
        </w:rPr>
        <w:t>, пресечение нарушений ПДД</w:t>
      </w:r>
      <w:r w:rsidRPr="00CC31F4">
        <w:rPr>
          <w:sz w:val="24"/>
          <w:szCs w:val="24"/>
        </w:rPr>
        <w:t xml:space="preserve">. </w:t>
      </w:r>
    </w:p>
    <w:p w:rsidR="00CC31F4" w:rsidRPr="00CC31F4" w:rsidRDefault="00CC31F4" w:rsidP="00CC31F4">
      <w:pPr>
        <w:ind w:firstLine="720"/>
        <w:jc w:val="both"/>
        <w:rPr>
          <w:i/>
        </w:rPr>
      </w:pPr>
      <w:r w:rsidRPr="00CC31F4">
        <w:rPr>
          <w:i/>
        </w:rPr>
        <w:t>Согласно решения Октябрьского районного исполнительного комитета от 29 мая 2025 года № 606 «Об установлении мест на территории Октябрьского района, где запрещено купание» купание запрещено в следующих местах:</w:t>
      </w:r>
    </w:p>
    <w:p w:rsidR="00CC31F4" w:rsidRPr="00CC31F4" w:rsidRDefault="00CC31F4" w:rsidP="00CC31F4">
      <w:pPr>
        <w:ind w:firstLine="720"/>
        <w:jc w:val="both"/>
        <w:rPr>
          <w:i/>
        </w:rPr>
      </w:pPr>
      <w:r w:rsidRPr="00CC31F4">
        <w:rPr>
          <w:i/>
        </w:rPr>
        <w:t>- каналы;</w:t>
      </w:r>
    </w:p>
    <w:p w:rsidR="00CC31F4" w:rsidRPr="00CC31F4" w:rsidRDefault="00CC31F4" w:rsidP="00CC31F4">
      <w:pPr>
        <w:ind w:firstLine="720"/>
        <w:jc w:val="both"/>
        <w:rPr>
          <w:i/>
        </w:rPr>
      </w:pPr>
      <w:r w:rsidRPr="00CC31F4">
        <w:rPr>
          <w:i/>
        </w:rPr>
        <w:t>- озера;</w:t>
      </w:r>
    </w:p>
    <w:p w:rsidR="00CC31F4" w:rsidRPr="00CC31F4" w:rsidRDefault="00CC31F4" w:rsidP="00CC31F4">
      <w:pPr>
        <w:ind w:firstLine="720"/>
        <w:jc w:val="both"/>
        <w:rPr>
          <w:i/>
        </w:rPr>
      </w:pPr>
      <w:r w:rsidRPr="00CC31F4">
        <w:rPr>
          <w:i/>
        </w:rPr>
        <w:t xml:space="preserve">- пруды, за исключением пруда 2, расположенного в районе улицы </w:t>
      </w:r>
      <w:proofErr w:type="spellStart"/>
      <w:r w:rsidRPr="00CC31F4">
        <w:rPr>
          <w:i/>
        </w:rPr>
        <w:t>Драпеза</w:t>
      </w:r>
      <w:proofErr w:type="spellEnd"/>
      <w:r w:rsidRPr="00CC31F4">
        <w:rPr>
          <w:i/>
        </w:rPr>
        <w:t xml:space="preserve">                        </w:t>
      </w:r>
      <w:proofErr w:type="spellStart"/>
      <w:r w:rsidRPr="00CC31F4">
        <w:rPr>
          <w:i/>
        </w:rPr>
        <w:t>г.п</w:t>
      </w:r>
      <w:proofErr w:type="spellEnd"/>
      <w:r w:rsidRPr="00CC31F4">
        <w:rPr>
          <w:i/>
        </w:rPr>
        <w:t>. Октябрьский;</w:t>
      </w:r>
    </w:p>
    <w:p w:rsidR="00CC31F4" w:rsidRPr="00CC31F4" w:rsidRDefault="00CC31F4" w:rsidP="00CC31F4">
      <w:pPr>
        <w:ind w:firstLine="720"/>
        <w:jc w:val="both"/>
        <w:rPr>
          <w:i/>
        </w:rPr>
      </w:pPr>
      <w:r w:rsidRPr="00CC31F4">
        <w:rPr>
          <w:i/>
        </w:rPr>
        <w:t>- пруды – копани;</w:t>
      </w:r>
    </w:p>
    <w:p w:rsidR="00CC31F4" w:rsidRPr="00CC31F4" w:rsidRDefault="00CC31F4" w:rsidP="00CC31F4">
      <w:pPr>
        <w:ind w:firstLine="720"/>
        <w:jc w:val="both"/>
        <w:rPr>
          <w:i/>
        </w:rPr>
      </w:pPr>
      <w:r w:rsidRPr="00CC31F4">
        <w:rPr>
          <w:i/>
        </w:rPr>
        <w:t>- реки.</w:t>
      </w:r>
    </w:p>
    <w:p w:rsidR="00414F92" w:rsidRPr="00CC31F4" w:rsidRDefault="00414F92" w:rsidP="00414F92">
      <w:pPr>
        <w:ind w:left="708"/>
        <w:jc w:val="both"/>
      </w:pPr>
      <w:r w:rsidRPr="00CC31F4">
        <w:t>Основными причинами гибели людей на водоемах по прежнему остаются:</w:t>
      </w:r>
      <w:r w:rsidRPr="00CC31F4">
        <w:br/>
        <w:t xml:space="preserve">- купание в состоянии алкогольного опьянения; </w:t>
      </w:r>
    </w:p>
    <w:p w:rsidR="00414F92" w:rsidRPr="00CC31F4" w:rsidRDefault="00414F92" w:rsidP="00414F92">
      <w:pPr>
        <w:ind w:firstLine="708"/>
        <w:jc w:val="both"/>
      </w:pPr>
      <w:r w:rsidRPr="00CC31F4">
        <w:t xml:space="preserve">- оставление малолетних детей без присмотра; </w:t>
      </w:r>
    </w:p>
    <w:p w:rsidR="00414F92" w:rsidRPr="00CC31F4" w:rsidRDefault="00414F92" w:rsidP="00414F92">
      <w:pPr>
        <w:ind w:firstLine="708"/>
        <w:jc w:val="both"/>
      </w:pPr>
      <w:r w:rsidRPr="00CC31F4">
        <w:t>- купание в запрещенных местах;</w:t>
      </w:r>
    </w:p>
    <w:p w:rsidR="00414F92" w:rsidRPr="00CC31F4" w:rsidRDefault="00414F92" w:rsidP="00414F92">
      <w:pPr>
        <w:ind w:left="708"/>
        <w:jc w:val="both"/>
      </w:pPr>
      <w:r w:rsidRPr="00CC31F4">
        <w:t>- несоблюдение мер личной безопасности.</w:t>
      </w:r>
    </w:p>
    <w:p w:rsidR="00414F92" w:rsidRPr="00CC31F4" w:rsidRDefault="003C20B8" w:rsidP="00414F92">
      <w:pPr>
        <w:ind w:firstLine="708"/>
        <w:jc w:val="both"/>
      </w:pPr>
      <w:r w:rsidRPr="00CC31F4">
        <w:t xml:space="preserve">С начала </w:t>
      </w:r>
      <w:r w:rsidR="00CC31F4" w:rsidRPr="00CC31F4">
        <w:t xml:space="preserve">купального сезона начиная с 1 мая </w:t>
      </w:r>
      <w:r w:rsidRPr="00CC31F4">
        <w:t>202</w:t>
      </w:r>
      <w:r w:rsidR="00CC31F4" w:rsidRPr="00CC31F4">
        <w:t>5</w:t>
      </w:r>
      <w:r w:rsidRPr="00CC31F4">
        <w:t xml:space="preserve"> года на водоемах Республики </w:t>
      </w:r>
      <w:r w:rsidR="00CC31F4" w:rsidRPr="00CC31F4">
        <w:t>Беларусь</w:t>
      </w:r>
      <w:r w:rsidRPr="00CC31F4">
        <w:t xml:space="preserve"> погибло </w:t>
      </w:r>
      <w:r w:rsidR="00CC31F4" w:rsidRPr="00CC31F4">
        <w:t>3</w:t>
      </w:r>
      <w:r w:rsidRPr="00CC31F4">
        <w:t xml:space="preserve"> </w:t>
      </w:r>
      <w:r w:rsidR="00CC31F4" w:rsidRPr="00CC31F4">
        <w:t>граждан</w:t>
      </w:r>
      <w:r w:rsidRPr="00CC31F4">
        <w:t xml:space="preserve">, спасено </w:t>
      </w:r>
      <w:r w:rsidR="00CC31F4" w:rsidRPr="00CC31F4">
        <w:t>более 10 человек, из которых 4 детей</w:t>
      </w:r>
      <w:r w:rsidRPr="00CC31F4">
        <w:t xml:space="preserve">. </w:t>
      </w:r>
      <w:r w:rsidR="00414F92" w:rsidRPr="00CC31F4">
        <w:t>Ежегодно на водоемах гибнут люди, в числе жертв водной стихии, к сожалению, оказываются и дети.</w:t>
      </w:r>
    </w:p>
    <w:p w:rsidR="00414F92" w:rsidRPr="00CC31F4" w:rsidRDefault="00414F92" w:rsidP="00414F92">
      <w:pPr>
        <w:ind w:firstLine="708"/>
        <w:jc w:val="both"/>
      </w:pPr>
      <w:r w:rsidRPr="00CC31F4">
        <w:t>В соответствии со статьей 24.42 Кодекса об административных правонарушениях, купание в запрещенных местах рек, озер или иных водоемов влечет наложение штрафа в размере от одной до трех базовых величин.</w:t>
      </w:r>
    </w:p>
    <w:p w:rsidR="00414F92" w:rsidRPr="00CC31F4" w:rsidRDefault="00414F92" w:rsidP="00414F92">
      <w:pPr>
        <w:ind w:firstLine="708"/>
        <w:jc w:val="both"/>
      </w:pPr>
      <w:r w:rsidRPr="00CC31F4">
        <w:t>Сотрудники ОВД Октябрьского райисполкома обращают ваше внимание на то, что никакие штрафные санкции не идут в сравнение с горем родителей, потерявших по нелепой случайности своего ребёнка. Поэтому, обращаясь к законным представителям несовершеннолетних, напоминаем, дети не всегда осознают опасности, которые их поджидают, поэтому чаще всего несчастные случаи происходят именно с ними.</w:t>
      </w:r>
    </w:p>
    <w:p w:rsidR="00414F92" w:rsidRPr="00CC31F4" w:rsidRDefault="00414F92" w:rsidP="00414F92">
      <w:pPr>
        <w:ind w:firstLine="708"/>
        <w:jc w:val="both"/>
      </w:pPr>
      <w:r w:rsidRPr="00CC31F4">
        <w:t>Не нарушайте правил поведения на воде, соблюдайте меры безопасности. </w:t>
      </w:r>
    </w:p>
    <w:p w:rsidR="00414F92" w:rsidRPr="003C20B8" w:rsidRDefault="00414F92" w:rsidP="00B35C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F4400" w:rsidRPr="003C20B8" w:rsidRDefault="005F4400" w:rsidP="001D7CBB">
      <w:pPr>
        <w:jc w:val="both"/>
        <w:rPr>
          <w:b/>
        </w:rPr>
      </w:pPr>
    </w:p>
    <w:p w:rsidR="001D7CBB" w:rsidRPr="003C20B8" w:rsidRDefault="001D7CBB" w:rsidP="001D7CBB">
      <w:pPr>
        <w:jc w:val="both"/>
        <w:rPr>
          <w:b/>
        </w:rPr>
      </w:pPr>
      <w:r w:rsidRPr="003C20B8">
        <w:rPr>
          <w:b/>
        </w:rPr>
        <w:t xml:space="preserve">Отделение охраны </w:t>
      </w:r>
    </w:p>
    <w:p w:rsidR="001D7CBB" w:rsidRPr="003C20B8" w:rsidRDefault="001D7CBB" w:rsidP="001D7CBB">
      <w:pPr>
        <w:jc w:val="both"/>
        <w:rPr>
          <w:b/>
        </w:rPr>
      </w:pPr>
      <w:r w:rsidRPr="003C20B8">
        <w:rPr>
          <w:b/>
        </w:rPr>
        <w:t>правопорядка и профилактики</w:t>
      </w:r>
    </w:p>
    <w:p w:rsidR="001D7CBB" w:rsidRPr="003C20B8" w:rsidRDefault="001D7CBB" w:rsidP="001D7CBB">
      <w:pPr>
        <w:jc w:val="both"/>
        <w:rPr>
          <w:b/>
        </w:rPr>
      </w:pPr>
      <w:r w:rsidRPr="003C20B8">
        <w:rPr>
          <w:b/>
        </w:rPr>
        <w:t>Октябрьского РОВД</w:t>
      </w:r>
    </w:p>
    <w:sectPr w:rsidR="001D7CBB" w:rsidRPr="003C20B8" w:rsidSect="005F44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99"/>
    <w:rsid w:val="000101FD"/>
    <w:rsid w:val="000120D9"/>
    <w:rsid w:val="00012E37"/>
    <w:rsid w:val="000569C5"/>
    <w:rsid w:val="00166499"/>
    <w:rsid w:val="001836C4"/>
    <w:rsid w:val="001A28C8"/>
    <w:rsid w:val="001D7CBB"/>
    <w:rsid w:val="00221F23"/>
    <w:rsid w:val="0030755C"/>
    <w:rsid w:val="0033633E"/>
    <w:rsid w:val="003C20B8"/>
    <w:rsid w:val="00414F92"/>
    <w:rsid w:val="004D619F"/>
    <w:rsid w:val="00514A2C"/>
    <w:rsid w:val="005F4400"/>
    <w:rsid w:val="006060B0"/>
    <w:rsid w:val="006A397B"/>
    <w:rsid w:val="0070406E"/>
    <w:rsid w:val="00873144"/>
    <w:rsid w:val="00936618"/>
    <w:rsid w:val="009A4EE8"/>
    <w:rsid w:val="009C51AD"/>
    <w:rsid w:val="00B35C76"/>
    <w:rsid w:val="00C25CBB"/>
    <w:rsid w:val="00CC31F4"/>
    <w:rsid w:val="00DD69B4"/>
    <w:rsid w:val="00E04528"/>
    <w:rsid w:val="00E3722C"/>
    <w:rsid w:val="00E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F634"/>
  <w15:docId w15:val="{32661704-8090-44AE-993E-76CB0A9E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6499"/>
    <w:pPr>
      <w:jc w:val="center"/>
    </w:pPr>
    <w:rPr>
      <w:sz w:val="30"/>
      <w:szCs w:val="20"/>
    </w:rPr>
  </w:style>
  <w:style w:type="character" w:customStyle="1" w:styleId="a4">
    <w:name w:val="Заголовок Знак"/>
    <w:basedOn w:val="a0"/>
    <w:link w:val="a3"/>
    <w:rsid w:val="0016649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66499"/>
    <w:pPr>
      <w:tabs>
        <w:tab w:val="right" w:pos="9071"/>
        <w:tab w:val="left" w:pos="10348"/>
      </w:tabs>
      <w:ind w:firstLine="567"/>
      <w:jc w:val="both"/>
    </w:pPr>
    <w:rPr>
      <w:rFonts w:ascii="Calibri" w:eastAsia="SimSun" w:hAnsi="Calibri" w:cs="Calibri"/>
      <w:sz w:val="26"/>
      <w:szCs w:val="26"/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6499"/>
    <w:rPr>
      <w:rFonts w:ascii="Calibri" w:eastAsia="SimSun" w:hAnsi="Calibri" w:cs="Calibri"/>
      <w:sz w:val="26"/>
      <w:szCs w:val="26"/>
      <w:lang w:val="en-US" w:eastAsia="zh-CN"/>
    </w:rPr>
  </w:style>
  <w:style w:type="paragraph" w:customStyle="1" w:styleId="ConsPlusNormal">
    <w:name w:val="ConsPlusNormal"/>
    <w:rsid w:val="00B35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C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C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drzdv_nn</dc:creator>
  <cp:lastModifiedBy>Карпенок Виктор Григорьевич</cp:lastModifiedBy>
  <cp:revision>3</cp:revision>
  <cp:lastPrinted>2023-07-26T09:52:00Z</cp:lastPrinted>
  <dcterms:created xsi:type="dcterms:W3CDTF">2025-07-16T09:44:00Z</dcterms:created>
  <dcterms:modified xsi:type="dcterms:W3CDTF">2025-07-16T09:46:00Z</dcterms:modified>
</cp:coreProperties>
</file>