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4" w:rsidRPr="001951A0" w:rsidRDefault="005F5F0A" w:rsidP="0039656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51A0">
        <w:rPr>
          <w:rFonts w:ascii="Times New Roman" w:eastAsia="Times New Roman" w:hAnsi="Times New Roman"/>
          <w:sz w:val="30"/>
          <w:szCs w:val="30"/>
          <w:lang w:eastAsia="ru-RU"/>
        </w:rPr>
        <w:t>Перечень вопросов при проведении обследований теплоисточников по подготовке к отопительному сезону</w:t>
      </w:r>
    </w:p>
    <w:p w:rsidR="005F5F0A" w:rsidRPr="001951A0" w:rsidRDefault="005F5F0A" w:rsidP="0039656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96564" w:rsidRPr="001951A0" w:rsidRDefault="00396564" w:rsidP="003965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приказа о назначении лиц, ответственных за организацию и обеспечение промышленной безопасности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проверки знаний ответственным лицам и членам комиссии по проверке знаний;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наличие </w:t>
      </w:r>
      <w:r w:rsidR="002465B7">
        <w:rPr>
          <w:rFonts w:ascii="Times New Roman" w:hAnsi="Times New Roman"/>
          <w:sz w:val="30"/>
          <w:szCs w:val="30"/>
        </w:rPr>
        <w:t>технической документации на оборудование котельной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инструкции по эксплуатации для персонала котельной (кроме котельных без постоянного присутствия персонала), тепловой схемы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регистрация котельной, являющейся опасным производственным объектом, в государственном реестре ОПО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готовность </w:t>
      </w:r>
      <w:proofErr w:type="spellStart"/>
      <w:r w:rsidRPr="001951A0">
        <w:rPr>
          <w:rFonts w:ascii="Times New Roman" w:hAnsi="Times New Roman"/>
          <w:sz w:val="30"/>
          <w:szCs w:val="30"/>
        </w:rPr>
        <w:t>теплоисточника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к несению заданной тепловой нагрузки; 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котла, 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 и другого оборудования котельной, необходимого для теплоснабжения потребителей;</w:t>
      </w:r>
    </w:p>
    <w:p w:rsidR="00F541AB" w:rsidRPr="001951A0" w:rsidRDefault="00396564" w:rsidP="00F54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наличия технически исправного резервного оборудования (питательных, сетевых, </w:t>
      </w:r>
      <w:proofErr w:type="spellStart"/>
      <w:r w:rsidRPr="001951A0">
        <w:rPr>
          <w:rFonts w:ascii="Times New Roman" w:hAnsi="Times New Roman"/>
          <w:sz w:val="30"/>
          <w:szCs w:val="30"/>
        </w:rPr>
        <w:t>подпиточных</w:t>
      </w:r>
      <w:proofErr w:type="spellEnd"/>
      <w:r w:rsidRPr="001951A0">
        <w:rPr>
          <w:rFonts w:ascii="Times New Roman" w:hAnsi="Times New Roman"/>
          <w:sz w:val="30"/>
          <w:szCs w:val="30"/>
        </w:rPr>
        <w:t>, циркуляционных насосов) и котлов - для теплоисточников отапливающих жилищный фонд, объекты социального и культурно-бытового назначения;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выполнение плановых ремонтов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основного и вспомогательного оборудования котельной (согласно графику ППР), в том числе (при наличии) оборудования систем газоснабжения и газораспределения, в необходимых объемах;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наличия работоспособных топливных систем и хозяйств, обеспечивающих работу котельной;</w:t>
      </w:r>
    </w:p>
    <w:p w:rsidR="00396564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обеспечения безопасного водного режима работы котлов в соответствии с требованиями Правил и инструкций;</w:t>
      </w:r>
    </w:p>
    <w:p w:rsidR="00210CA9" w:rsidRPr="001951A0" w:rsidRDefault="00210CA9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со</w:t>
      </w:r>
      <w:r>
        <w:rPr>
          <w:rFonts w:ascii="Times New Roman" w:hAnsi="Times New Roman"/>
          <w:sz w:val="30"/>
          <w:szCs w:val="30"/>
        </w:rPr>
        <w:t>стояние газопроводов и газового оборудования котельных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в исправном состоянии</w:t>
      </w:r>
      <w:r w:rsidR="00396564"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наладки систем автоматики безопасности и регулирования котлов, </w:t>
      </w:r>
      <w:r w:rsidRPr="001951A0">
        <w:rPr>
          <w:rFonts w:ascii="Times New Roman" w:hAnsi="Times New Roman"/>
          <w:sz w:val="30"/>
          <w:szCs w:val="30"/>
        </w:rPr>
        <w:lastRenderedPageBreak/>
        <w:t xml:space="preserve">водоподготовительной установки котельной, режимно-наладочных испытаний котлов,  (при невозможности проведения режимно-наладочных испытаний котлов в </w:t>
      </w:r>
      <w:proofErr w:type="spellStart"/>
      <w:r w:rsidRPr="001951A0">
        <w:rPr>
          <w:rFonts w:ascii="Times New Roman" w:hAnsi="Times New Roman"/>
          <w:sz w:val="30"/>
          <w:szCs w:val="30"/>
        </w:rPr>
        <w:t>межотопительный</w:t>
      </w:r>
      <w:proofErr w:type="spellEnd"/>
      <w:r w:rsidRPr="001951A0">
        <w:rPr>
          <w:rFonts w:ascii="Times New Roman" w:hAnsi="Times New Roman"/>
          <w:sz w:val="30"/>
          <w:szCs w:val="30"/>
        </w:rPr>
        <w:t xml:space="preserve"> период – наличие заключенных договоров со специализированной наладочной организацией);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проведения в установленные сроки технического освидетельствования </w:t>
      </w:r>
      <w:r w:rsidR="001951A0" w:rsidRPr="001951A0">
        <w:rPr>
          <w:rFonts w:ascii="Times New Roman" w:hAnsi="Times New Roman"/>
          <w:sz w:val="30"/>
          <w:szCs w:val="30"/>
        </w:rPr>
        <w:t xml:space="preserve"> и  технического диагностирования котлов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1951A0" w:rsidRPr="001951A0" w:rsidRDefault="00396564" w:rsidP="001951A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выполнения мероприятий по установке </w:t>
      </w:r>
      <w:proofErr w:type="gramStart"/>
      <w:r w:rsidRPr="001951A0">
        <w:rPr>
          <w:rFonts w:ascii="Times New Roman" w:hAnsi="Times New Roman"/>
          <w:sz w:val="30"/>
          <w:szCs w:val="30"/>
        </w:rPr>
        <w:t>устройств контроля герметичности запорной арматуры горелок газифицированных котлов</w:t>
      </w:r>
      <w:proofErr w:type="gramEnd"/>
      <w:r w:rsidRPr="001951A0">
        <w:rPr>
          <w:rFonts w:ascii="Times New Roman" w:hAnsi="Times New Roman"/>
          <w:sz w:val="30"/>
          <w:szCs w:val="30"/>
        </w:rPr>
        <w:t xml:space="preserve"> или наличие мероприятий о переносе сроков установки устройств контроля герметичности;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шлака, исправное техническое состояние газоходов;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исправного рабочего и аварийного освещения;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исправных систем автоматики безопасности</w:t>
      </w:r>
      <w:r w:rsidR="00482E47" w:rsidRPr="001951A0">
        <w:rPr>
          <w:rFonts w:ascii="Times New Roman" w:hAnsi="Times New Roman"/>
          <w:sz w:val="30"/>
          <w:szCs w:val="30"/>
        </w:rPr>
        <w:t>, сигнализации</w:t>
      </w:r>
      <w:r w:rsidRPr="001951A0">
        <w:rPr>
          <w:rFonts w:ascii="Times New Roman" w:hAnsi="Times New Roman"/>
          <w:sz w:val="30"/>
          <w:szCs w:val="30"/>
        </w:rPr>
        <w:t xml:space="preserve"> и регулирования</w:t>
      </w:r>
      <w:r w:rsidR="00482E47" w:rsidRPr="001951A0">
        <w:rPr>
          <w:rFonts w:ascii="Times New Roman" w:hAnsi="Times New Roman"/>
          <w:sz w:val="30"/>
          <w:szCs w:val="30"/>
        </w:rPr>
        <w:t xml:space="preserve"> работы</w:t>
      </w:r>
      <w:r w:rsidRPr="001951A0">
        <w:rPr>
          <w:rFonts w:ascii="Times New Roman" w:hAnsi="Times New Roman"/>
          <w:sz w:val="30"/>
          <w:szCs w:val="30"/>
        </w:rPr>
        <w:t xml:space="preserve"> котлов;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предохранительной</w:t>
      </w:r>
      <w:r w:rsidR="00482E47" w:rsidRPr="001951A0">
        <w:rPr>
          <w:rFonts w:ascii="Times New Roman" w:hAnsi="Times New Roman"/>
          <w:sz w:val="30"/>
          <w:szCs w:val="30"/>
        </w:rPr>
        <w:t>, запорной</w:t>
      </w:r>
      <w:r w:rsidRPr="001951A0">
        <w:rPr>
          <w:rFonts w:ascii="Times New Roman" w:hAnsi="Times New Roman"/>
          <w:sz w:val="30"/>
          <w:szCs w:val="30"/>
        </w:rPr>
        <w:t xml:space="preserve"> и запорно-регулирующей арматуры</w:t>
      </w:r>
      <w:r w:rsidR="00482E47" w:rsidRPr="001951A0">
        <w:rPr>
          <w:rFonts w:ascii="Times New Roman" w:hAnsi="Times New Roman"/>
          <w:sz w:val="30"/>
          <w:szCs w:val="30"/>
        </w:rPr>
        <w:t xml:space="preserve"> в соответствии с проектом</w:t>
      </w:r>
      <w:r w:rsidRPr="001951A0">
        <w:rPr>
          <w:rFonts w:ascii="Times New Roman" w:hAnsi="Times New Roman"/>
          <w:sz w:val="30"/>
          <w:szCs w:val="30"/>
        </w:rPr>
        <w:t>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технологических инструкций по эксплуатации котлов и вспомогательного оборудования котельной;</w:t>
      </w:r>
    </w:p>
    <w:p w:rsidR="00396564" w:rsidRPr="001951A0" w:rsidRDefault="00396564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>наличие плана действий персонала при возникновении аварийной ситуации в котельной</w:t>
      </w:r>
      <w:r w:rsidR="00A31068" w:rsidRPr="001951A0">
        <w:rPr>
          <w:rFonts w:ascii="Times New Roman" w:hAnsi="Times New Roman"/>
          <w:sz w:val="30"/>
          <w:szCs w:val="30"/>
        </w:rPr>
        <w:t>;</w:t>
      </w:r>
    </w:p>
    <w:p w:rsidR="00F541AB" w:rsidRPr="001951A0" w:rsidRDefault="00F541AB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color w:val="000000"/>
          <w:sz w:val="30"/>
          <w:szCs w:val="30"/>
        </w:rPr>
        <w:t>наличие тем, планов проведения противоаварийных тренировок, документальное подтверждение</w:t>
      </w:r>
    </w:p>
    <w:p w:rsidR="00DC0ADE" w:rsidRPr="001951A0" w:rsidRDefault="00317BB1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работоспособность </w:t>
      </w:r>
      <w:r w:rsidR="0045473D" w:rsidRPr="001951A0">
        <w:rPr>
          <w:rFonts w:ascii="Times New Roman" w:hAnsi="Times New Roman"/>
          <w:sz w:val="30"/>
          <w:szCs w:val="30"/>
        </w:rPr>
        <w:t>мазутного хозяйства</w:t>
      </w:r>
      <w:r w:rsidRPr="001951A0">
        <w:rPr>
          <w:rFonts w:ascii="Times New Roman" w:hAnsi="Times New Roman"/>
          <w:sz w:val="30"/>
          <w:szCs w:val="30"/>
        </w:rPr>
        <w:t>, обеспечивающ</w:t>
      </w:r>
      <w:r w:rsidR="0045473D" w:rsidRPr="001951A0">
        <w:rPr>
          <w:rFonts w:ascii="Times New Roman" w:hAnsi="Times New Roman"/>
          <w:sz w:val="30"/>
          <w:szCs w:val="30"/>
        </w:rPr>
        <w:t>его</w:t>
      </w:r>
      <w:r w:rsidRPr="001951A0">
        <w:rPr>
          <w:rFonts w:ascii="Times New Roman" w:hAnsi="Times New Roman"/>
          <w:sz w:val="30"/>
          <w:szCs w:val="30"/>
        </w:rPr>
        <w:t xml:space="preserve"> работу котельн</w:t>
      </w:r>
      <w:r w:rsidR="0045473D" w:rsidRPr="001951A0">
        <w:rPr>
          <w:rFonts w:ascii="Times New Roman" w:hAnsi="Times New Roman"/>
          <w:sz w:val="30"/>
          <w:szCs w:val="30"/>
        </w:rPr>
        <w:t>ой</w:t>
      </w:r>
      <w:r w:rsidRPr="001951A0">
        <w:rPr>
          <w:rFonts w:ascii="Times New Roman" w:hAnsi="Times New Roman"/>
          <w:sz w:val="30"/>
          <w:szCs w:val="30"/>
        </w:rPr>
        <w:t xml:space="preserve"> на резервн</w:t>
      </w:r>
      <w:r w:rsidR="0045473D" w:rsidRPr="001951A0">
        <w:rPr>
          <w:rFonts w:ascii="Times New Roman" w:hAnsi="Times New Roman"/>
          <w:sz w:val="30"/>
          <w:szCs w:val="30"/>
        </w:rPr>
        <w:t>ом</w:t>
      </w:r>
      <w:r w:rsidRPr="001951A0">
        <w:rPr>
          <w:rFonts w:ascii="Times New Roman" w:hAnsi="Times New Roman"/>
          <w:sz w:val="30"/>
          <w:szCs w:val="30"/>
        </w:rPr>
        <w:t xml:space="preserve"> вид</w:t>
      </w:r>
      <w:r w:rsidR="0045473D" w:rsidRPr="001951A0">
        <w:rPr>
          <w:rFonts w:ascii="Times New Roman" w:hAnsi="Times New Roman"/>
          <w:sz w:val="30"/>
          <w:szCs w:val="30"/>
        </w:rPr>
        <w:t>е</w:t>
      </w:r>
      <w:r w:rsidRPr="001951A0">
        <w:rPr>
          <w:rFonts w:ascii="Times New Roman" w:hAnsi="Times New Roman"/>
          <w:sz w:val="30"/>
          <w:szCs w:val="30"/>
        </w:rPr>
        <w:t xml:space="preserve"> топлива</w:t>
      </w:r>
      <w:r w:rsidR="0045473D" w:rsidRPr="001951A0">
        <w:rPr>
          <w:rFonts w:ascii="Times New Roman" w:hAnsi="Times New Roman"/>
          <w:sz w:val="30"/>
          <w:szCs w:val="30"/>
        </w:rPr>
        <w:t>;</w:t>
      </w:r>
    </w:p>
    <w:p w:rsidR="00A31068" w:rsidRPr="001951A0" w:rsidRDefault="00A31068" w:rsidP="0039656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951A0">
        <w:rPr>
          <w:rFonts w:ascii="Times New Roman" w:hAnsi="Times New Roman"/>
          <w:sz w:val="30"/>
          <w:szCs w:val="30"/>
        </w:rPr>
        <w:t xml:space="preserve">укомплектованность </w:t>
      </w:r>
      <w:r w:rsidRPr="001951A0">
        <w:rPr>
          <w:rFonts w:ascii="Times New Roman" w:hAnsi="Times New Roman"/>
          <w:sz w:val="30"/>
          <w:szCs w:val="30"/>
          <w:lang w:eastAsia="ru-RU"/>
        </w:rPr>
        <w:t>штатной численности работников котельной в соответствие с проектным решением.</w:t>
      </w:r>
    </w:p>
    <w:sectPr w:rsidR="00A31068" w:rsidRPr="001951A0" w:rsidSect="003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AE1"/>
    <w:multiLevelType w:val="hybridMultilevel"/>
    <w:tmpl w:val="D0E6AE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CFA"/>
    <w:multiLevelType w:val="hybridMultilevel"/>
    <w:tmpl w:val="6CEE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0479C"/>
    <w:rsid w:val="000019B0"/>
    <w:rsid w:val="00057C2B"/>
    <w:rsid w:val="000A5687"/>
    <w:rsid w:val="00132F1B"/>
    <w:rsid w:val="001667BE"/>
    <w:rsid w:val="001951A0"/>
    <w:rsid w:val="0020479C"/>
    <w:rsid w:val="00210CA9"/>
    <w:rsid w:val="002465B7"/>
    <w:rsid w:val="00290D33"/>
    <w:rsid w:val="002F36C4"/>
    <w:rsid w:val="00310BB0"/>
    <w:rsid w:val="00317BB1"/>
    <w:rsid w:val="00317D2B"/>
    <w:rsid w:val="00323954"/>
    <w:rsid w:val="003561FD"/>
    <w:rsid w:val="00382188"/>
    <w:rsid w:val="00385966"/>
    <w:rsid w:val="00396564"/>
    <w:rsid w:val="003B3692"/>
    <w:rsid w:val="00410A98"/>
    <w:rsid w:val="0042647E"/>
    <w:rsid w:val="0045473D"/>
    <w:rsid w:val="00467550"/>
    <w:rsid w:val="00482E47"/>
    <w:rsid w:val="004A6E69"/>
    <w:rsid w:val="0051087C"/>
    <w:rsid w:val="00527C1A"/>
    <w:rsid w:val="0053176A"/>
    <w:rsid w:val="0059035D"/>
    <w:rsid w:val="005B50C5"/>
    <w:rsid w:val="005C3274"/>
    <w:rsid w:val="005F5F0A"/>
    <w:rsid w:val="006076CE"/>
    <w:rsid w:val="00642400"/>
    <w:rsid w:val="006D180B"/>
    <w:rsid w:val="007A2C6E"/>
    <w:rsid w:val="0083685A"/>
    <w:rsid w:val="00843DD9"/>
    <w:rsid w:val="008969EE"/>
    <w:rsid w:val="008B2963"/>
    <w:rsid w:val="008F4154"/>
    <w:rsid w:val="00910E0C"/>
    <w:rsid w:val="00955072"/>
    <w:rsid w:val="00966915"/>
    <w:rsid w:val="00A115C6"/>
    <w:rsid w:val="00A16CE0"/>
    <w:rsid w:val="00A17041"/>
    <w:rsid w:val="00A31068"/>
    <w:rsid w:val="00A40115"/>
    <w:rsid w:val="00A61D50"/>
    <w:rsid w:val="00A845B5"/>
    <w:rsid w:val="00AB1F2D"/>
    <w:rsid w:val="00B60B3A"/>
    <w:rsid w:val="00BB556B"/>
    <w:rsid w:val="00BC2ADF"/>
    <w:rsid w:val="00BC7901"/>
    <w:rsid w:val="00BE5833"/>
    <w:rsid w:val="00BE72F5"/>
    <w:rsid w:val="00BF546C"/>
    <w:rsid w:val="00C1702A"/>
    <w:rsid w:val="00C215EE"/>
    <w:rsid w:val="00C362DC"/>
    <w:rsid w:val="00C54D8F"/>
    <w:rsid w:val="00C726E9"/>
    <w:rsid w:val="00C96888"/>
    <w:rsid w:val="00CD0560"/>
    <w:rsid w:val="00D4290A"/>
    <w:rsid w:val="00D62649"/>
    <w:rsid w:val="00DB0B6D"/>
    <w:rsid w:val="00DC0ADE"/>
    <w:rsid w:val="00DC7B44"/>
    <w:rsid w:val="00DC7B90"/>
    <w:rsid w:val="00DE2899"/>
    <w:rsid w:val="00DE5191"/>
    <w:rsid w:val="00DF7A08"/>
    <w:rsid w:val="00EA659D"/>
    <w:rsid w:val="00F05A71"/>
    <w:rsid w:val="00F336F2"/>
    <w:rsid w:val="00F541AB"/>
    <w:rsid w:val="00F61635"/>
    <w:rsid w:val="00F617AA"/>
    <w:rsid w:val="00FA5CC6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6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1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sidickaya</dc:creator>
  <cp:lastModifiedBy>Shamin</cp:lastModifiedBy>
  <cp:revision>2</cp:revision>
  <cp:lastPrinted>2024-04-18T10:45:00Z</cp:lastPrinted>
  <dcterms:created xsi:type="dcterms:W3CDTF">2025-04-14T06:24:00Z</dcterms:created>
  <dcterms:modified xsi:type="dcterms:W3CDTF">2025-04-14T06:24:00Z</dcterms:modified>
</cp:coreProperties>
</file>