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E9" w:rsidRPr="00C421E9" w:rsidRDefault="00C421E9" w:rsidP="00C421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263D"/>
          <w:sz w:val="32"/>
          <w:szCs w:val="32"/>
          <w:lang w:eastAsia="ru-RU"/>
        </w:rPr>
      </w:pPr>
      <w:r w:rsidRPr="00C421E9">
        <w:rPr>
          <w:rFonts w:ascii="Times New Roman" w:eastAsia="Times New Roman" w:hAnsi="Times New Roman" w:cs="Times New Roman"/>
          <w:b/>
          <w:bCs/>
          <w:color w:val="1D263D"/>
          <w:sz w:val="32"/>
          <w:szCs w:val="32"/>
          <w:lang w:eastAsia="ru-RU"/>
        </w:rPr>
        <w:t>Права и обязанности нанимателей в соответствии со статьями 20 и 21 Закона Республики Беларусь от 15 июня 2006 г. №125-З «О занятости населения Республики Беларусь»</w:t>
      </w:r>
    </w:p>
    <w:p w:rsidR="00C421E9" w:rsidRPr="00C421E9" w:rsidRDefault="00C421E9" w:rsidP="00C421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D263D"/>
          <w:sz w:val="24"/>
          <w:szCs w:val="24"/>
          <w:lang w:eastAsia="ru-RU"/>
        </w:rPr>
      </w:pPr>
    </w:p>
    <w:p w:rsidR="00C421E9" w:rsidRPr="00C421E9" w:rsidRDefault="00C421E9" w:rsidP="00C421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D263D"/>
          <w:sz w:val="24"/>
          <w:szCs w:val="24"/>
          <w:lang w:eastAsia="ru-RU"/>
        </w:rPr>
      </w:pPr>
    </w:p>
    <w:p w:rsidR="00C421E9" w:rsidRPr="00C421E9" w:rsidRDefault="00C421E9" w:rsidP="00C42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b/>
          <w:bCs/>
          <w:color w:val="1D263D"/>
          <w:sz w:val="24"/>
          <w:szCs w:val="24"/>
          <w:lang w:eastAsia="ru-RU"/>
        </w:rPr>
        <w:t xml:space="preserve">Основные права нанимателей в области обеспечения занятости населения (статья </w:t>
      </w:r>
      <w:proofErr w:type="gramStart"/>
      <w:r w:rsidRPr="00C421E9">
        <w:rPr>
          <w:rFonts w:ascii="Times New Roman" w:eastAsia="Times New Roman" w:hAnsi="Times New Roman" w:cs="Times New Roman"/>
          <w:b/>
          <w:bCs/>
          <w:color w:val="1D263D"/>
          <w:sz w:val="24"/>
          <w:szCs w:val="24"/>
          <w:lang w:eastAsia="ru-RU"/>
        </w:rPr>
        <w:t>20  Закона</w:t>
      </w:r>
      <w:proofErr w:type="gramEnd"/>
      <w:r w:rsidRPr="00C421E9">
        <w:rPr>
          <w:rFonts w:ascii="Times New Roman" w:eastAsia="Times New Roman" w:hAnsi="Times New Roman" w:cs="Times New Roman"/>
          <w:b/>
          <w:bCs/>
          <w:color w:val="1D263D"/>
          <w:sz w:val="24"/>
          <w:szCs w:val="24"/>
          <w:lang w:eastAsia="ru-RU"/>
        </w:rPr>
        <w:t xml:space="preserve"> Республики Беларусь от 15 июня 2006 г. №125-З “О занятости населения Республики Беларусь”)</w:t>
      </w:r>
    </w:p>
    <w:p w:rsidR="00C421E9" w:rsidRPr="00C421E9" w:rsidRDefault="00C421E9" w:rsidP="00C42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Наниматели имеют право:</w:t>
      </w:r>
    </w:p>
    <w:p w:rsidR="00C421E9" w:rsidRPr="00C421E9" w:rsidRDefault="00C421E9" w:rsidP="00C421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принимать на работу граждан, непосредственно обратившихся к ним, на равных условиях с гражданами, имеющими направления органов по труду, занятости и социальной защите;</w:t>
      </w:r>
    </w:p>
    <w:p w:rsidR="00C421E9" w:rsidRPr="00C421E9" w:rsidRDefault="00C421E9" w:rsidP="00C421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получать от органов государственной службы занятости населения бесплатную информацию о состоянии рынка труда;</w:t>
      </w:r>
    </w:p>
    <w:p w:rsidR="00C421E9" w:rsidRPr="00C421E9" w:rsidRDefault="00C421E9" w:rsidP="00C421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обжаловать решения, действия (бездействие) органов государственной службы занятости населения в вышестоящие государственные органы, иные организации (вышестоящим должностным лицам) и (или) в суд в порядке, установленном законодательством.</w:t>
      </w:r>
    </w:p>
    <w:p w:rsidR="00C421E9" w:rsidRDefault="00C421E9" w:rsidP="00C42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b/>
          <w:bCs/>
          <w:color w:val="1D263D"/>
          <w:sz w:val="24"/>
          <w:szCs w:val="24"/>
          <w:lang w:eastAsia="ru-RU"/>
        </w:rPr>
        <w:t>Обязанности нанимателей в области обеспечения занятости населения (статья 21 Закона Республики Беларусь от 15 июня 2006 г. № 125-З “О занятости населения Республики Беларусь”)</w:t>
      </w:r>
    </w:p>
    <w:p w:rsidR="00C421E9" w:rsidRPr="00C421E9" w:rsidRDefault="00C421E9" w:rsidP="00C42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Наниматели обязаны: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участвовать в проведении государственной политики в области содействия занятости населения на основе соблюдения законодательства о труде, условий трудовых договоров, коллективных договоров, соглашений; оказания помощи в трудоустройстве, не допуская установления дискриминационных условий, ограничивающих гарантии реализации права на труд, профессиональной подготовке, переподготовке и повышении квалификации; предоставления сверх установленной законодательством дополнительной материальной помощи высвобождаемым работникам за счет собственных средств, если это предусмотрено локальными нормативными правовыми актами или трудовым договором; обеспечения профессиональной подготовки, переподготовки и повышения квалификации работников; соблюдения установленной брони для приема на работу граждан, особо нуждающихся в социальной защите и не способных на равных условиях конкурировать на рынке труда;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 xml:space="preserve">своевременно (не позднее чем за три месяца) представлять в органы по труду, занятости и социальной защите и профсоюз письменную информацию о возможных массовых высвобождениях работников (категории и численность работников, которых они могут коснуться, сроки, в течение которых намечено их осуществить), производимых в порядке, установленном законодательством. Критерии </w:t>
      </w:r>
      <w:proofErr w:type="gramStart"/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массового  высвобождения</w:t>
      </w:r>
      <w:proofErr w:type="gramEnd"/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 xml:space="preserve"> работников определяются Министерством труда и социальной защиты Республики Беларусь;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 xml:space="preserve">не менее чем за два месяца до высвобождения работников в связи с ликвидацией организации, прекращением деятельности индивидуального предпринимателя, сокращением численности или штата работников письменно уведомлять об этом органы по труду, занятости и социальной защите по месту нахождения нанимателя с указанием фамилии, профессии (специальности), квалификации и размера оплаты труда высвобождаемых </w:t>
      </w:r>
      <w:proofErr w:type="gramStart"/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работников.;</w:t>
      </w:r>
      <w:proofErr w:type="gramEnd"/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принимать на работу граждан, направленных органами по труду, занятости и социальной защите в счет брони, установленной в соответствии со статьей 11 настоящего Закона;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lastRenderedPageBreak/>
        <w:t>принимать на работу выпускников, которым место работы предоставлено путем распределения (перераспределения) или направления (последующего направления) на работу;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создавать рабочие места (в том числе специализированные для лиц с ограниченной трудоспособностью) для трудоустройства граждан, указанных в статье 11 настоящего Закона. Минимальное количество таких рабочих мест устанавливается местными исполнительными и распорядительными органами или специальными государственными программами;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создавать рабочие места для трудоустройства работников, получивших инвалидность в результате увечья, профессионального заболевания либо иного повреждения здоровья, связанных с выполнением ими трудовых обязанностей у данного нанимателя;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письменно уведомлять органы по труду, занятости и социальной защите о наличии свободных рабочих мест (вакансий) в течение пяти дней со дня их образования с указанием условий труда и размера его оплаты. При этом нанимателям запрещается указывать дискриминационные условия в сведениях об имеющихся свободных рабочих местах (вакансиях);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информировать органы по труду, занятости и социальной защите о заполнении свободных рабочих мест (вакансий), о наличии которых в соответствии с законодательством были уведомлены органы по труду, занятости и социальной защите, в день заполнения;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предоставлять оплачиваемые общественные работы безработным и гражданам, ищущим работу, в соответствии с перечнями общественных работ, утвержденными местными исполнительными и распорядительными органами;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осуществлять контроль за ежедневной явкой на работу обязанных лиц, трудоустроенных по судебному постановлению органами по труду, занятости и социальной защите, а также информировать органы по труду, занятости и социальной защите, суд, исполняющий судебное постановление или исполнительную надпись нотариуса, органы внутренних дел о систематической неявке на работу этих лиц, если исчерпаны все меры по обеспечению их явки на работу и выполнения ими трудовых обязанностей;</w:t>
      </w:r>
    </w:p>
    <w:p w:rsidR="00C421E9" w:rsidRPr="00C421E9" w:rsidRDefault="00C421E9" w:rsidP="00C421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перечислять обязательные страховые взносы в государственный фонд содействия занятости.</w:t>
      </w:r>
    </w:p>
    <w:p w:rsidR="00C421E9" w:rsidRDefault="00C421E9" w:rsidP="00C42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При приеме на работу гражданина, направленного органом по труду, занятости и социальной защите, уполномоченное должностное лицо нанимателя в пятидневный срок возвращает в орган по труду, занятости и социальной защите направление с указанием дня приема гражданина на работу.</w:t>
      </w:r>
    </w:p>
    <w:p w:rsidR="00C421E9" w:rsidRDefault="00C421E9" w:rsidP="00C42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В случае отказа в приеме на работу гражданина, направленного органом по труду, занятости и социальной защите, уполномоченное должностное лицо нанимателя в направлении органа по труду, занятости и социальной защите делает отметку о дне явки гражданина и причине отказа ему в приеме на работу, заверяет ее личной подписью и печатью организации и воз</w:t>
      </w:r>
      <w:r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вращает направление гражданину.</w:t>
      </w:r>
    </w:p>
    <w:p w:rsidR="00C421E9" w:rsidRDefault="00C421E9" w:rsidP="00C42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Не допускается отказ нанимателя в приеме на работу обязанных лиц, направленных по судебному постановлению органами по труду, занятости и социаль</w:t>
      </w:r>
      <w:r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ной защите для трудоустройства.</w:t>
      </w:r>
    </w:p>
    <w:p w:rsidR="00C421E9" w:rsidRPr="00C421E9" w:rsidRDefault="00C421E9" w:rsidP="00C42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</w:pPr>
      <w:bookmarkStart w:id="0" w:name="_GoBack"/>
      <w:bookmarkEnd w:id="0"/>
      <w:r w:rsidRPr="00C421E9">
        <w:rPr>
          <w:rFonts w:ascii="Times New Roman" w:eastAsia="Times New Roman" w:hAnsi="Times New Roman" w:cs="Times New Roman"/>
          <w:color w:val="1D263D"/>
          <w:sz w:val="24"/>
          <w:szCs w:val="24"/>
          <w:lang w:eastAsia="ru-RU"/>
        </w:rPr>
        <w:t>Ликвидация рабочих мест, созданных по заданию местных исполнительных и распорядительных органов для граждан, особо нуждающихся в социальной защите и не способных на равных условиях конкурировать на рынке труда, осуществляется по согласованию с указанными органами.</w:t>
      </w:r>
    </w:p>
    <w:p w:rsidR="00E56AAA" w:rsidRDefault="00E56AAA"/>
    <w:sectPr w:rsidR="00E5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A1EC8"/>
    <w:multiLevelType w:val="multilevel"/>
    <w:tmpl w:val="33AE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304AB"/>
    <w:multiLevelType w:val="multilevel"/>
    <w:tmpl w:val="88D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9"/>
    <w:rsid w:val="00C421E9"/>
    <w:rsid w:val="00E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24E09-0BBE-4E48-8A2F-8B2AC8C5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2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1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1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21E9"/>
  </w:style>
  <w:style w:type="character" w:customStyle="1" w:styleId="breadcrumblast">
    <w:name w:val="breadcrumb_last"/>
    <w:basedOn w:val="a0"/>
    <w:rsid w:val="00C421E9"/>
  </w:style>
  <w:style w:type="character" w:styleId="a5">
    <w:name w:val="Strong"/>
    <w:basedOn w:val="a0"/>
    <w:uiPriority w:val="22"/>
    <w:qFormat/>
    <w:rsid w:val="00C42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15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98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</dc:creator>
  <cp:keywords/>
  <dc:description/>
  <cp:lastModifiedBy>Z01</cp:lastModifiedBy>
  <cp:revision>1</cp:revision>
  <dcterms:created xsi:type="dcterms:W3CDTF">2021-08-16T11:48:00Z</dcterms:created>
  <dcterms:modified xsi:type="dcterms:W3CDTF">2021-08-16T11:52:00Z</dcterms:modified>
</cp:coreProperties>
</file>