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452" w:rsidRPr="005E4452" w:rsidRDefault="005E4452" w:rsidP="002D065F">
      <w:pPr>
        <w:spacing w:line="240" w:lineRule="auto"/>
        <w:ind w:firstLine="851"/>
        <w:contextualSpacing/>
        <w:jc w:val="both"/>
        <w:rPr>
          <w:rFonts w:ascii="Times New Roman" w:hAnsi="Times New Roman" w:cs="Times New Roman"/>
          <w:b/>
          <w:sz w:val="28"/>
          <w:szCs w:val="28"/>
        </w:rPr>
      </w:pPr>
      <w:r w:rsidRPr="005E4452">
        <w:rPr>
          <w:rFonts w:ascii="Times New Roman" w:hAnsi="Times New Roman" w:cs="Times New Roman"/>
          <w:b/>
          <w:sz w:val="28"/>
          <w:szCs w:val="28"/>
        </w:rPr>
        <w:t>Охранная деятельность: под контролем и с ответственностью</w:t>
      </w:r>
    </w:p>
    <w:p w:rsidR="005E4452" w:rsidRDefault="005E4452" w:rsidP="002D065F">
      <w:pPr>
        <w:spacing w:line="240" w:lineRule="auto"/>
        <w:ind w:firstLine="851"/>
        <w:contextualSpacing/>
        <w:jc w:val="both"/>
        <w:rPr>
          <w:rFonts w:ascii="Times New Roman" w:hAnsi="Times New Roman" w:cs="Times New Roman"/>
          <w:sz w:val="28"/>
          <w:szCs w:val="28"/>
        </w:rPr>
      </w:pPr>
    </w:p>
    <w:p w:rsidR="000E151C" w:rsidRPr="000E151C" w:rsidRDefault="000E151C" w:rsidP="002D065F">
      <w:pPr>
        <w:spacing w:line="240" w:lineRule="auto"/>
        <w:ind w:firstLine="851"/>
        <w:contextualSpacing/>
        <w:jc w:val="both"/>
        <w:rPr>
          <w:rFonts w:ascii="Times New Roman" w:hAnsi="Times New Roman" w:cs="Times New Roman"/>
          <w:sz w:val="28"/>
          <w:szCs w:val="28"/>
        </w:rPr>
      </w:pPr>
      <w:r w:rsidRPr="000E151C">
        <w:rPr>
          <w:rFonts w:ascii="Times New Roman" w:hAnsi="Times New Roman" w:cs="Times New Roman"/>
          <w:sz w:val="28"/>
          <w:szCs w:val="28"/>
        </w:rPr>
        <w:t xml:space="preserve">В наши дни основным видом преступлений имущественного характера являются кражи и грабежи, которые совершаются с территории предприятий, организаций, торговых </w:t>
      </w:r>
      <w:r w:rsidR="009A18D2">
        <w:rPr>
          <w:rFonts w:ascii="Times New Roman" w:hAnsi="Times New Roman" w:cs="Times New Roman"/>
          <w:sz w:val="28"/>
          <w:szCs w:val="28"/>
        </w:rPr>
        <w:t>объектов</w:t>
      </w:r>
      <w:r w:rsidRPr="000E151C">
        <w:rPr>
          <w:rFonts w:ascii="Times New Roman" w:hAnsi="Times New Roman" w:cs="Times New Roman"/>
          <w:sz w:val="28"/>
          <w:szCs w:val="28"/>
        </w:rPr>
        <w:t>.</w:t>
      </w:r>
    </w:p>
    <w:p w:rsidR="000E151C" w:rsidRPr="000E151C" w:rsidRDefault="000E151C" w:rsidP="002D065F">
      <w:pPr>
        <w:spacing w:line="240" w:lineRule="auto"/>
        <w:ind w:firstLine="851"/>
        <w:contextualSpacing/>
        <w:jc w:val="both"/>
        <w:rPr>
          <w:rFonts w:ascii="Times New Roman" w:hAnsi="Times New Roman" w:cs="Times New Roman"/>
          <w:sz w:val="28"/>
          <w:szCs w:val="28"/>
        </w:rPr>
      </w:pPr>
      <w:r w:rsidRPr="000E151C">
        <w:rPr>
          <w:rFonts w:ascii="Times New Roman" w:hAnsi="Times New Roman" w:cs="Times New Roman"/>
          <w:sz w:val="28"/>
          <w:szCs w:val="28"/>
        </w:rPr>
        <w:t xml:space="preserve">Сегодня существуют различные способы обезопасить не только свое имущество, но и жизнь, здоровье работников субъектов хозяйствования различных форм собственности. Для этого руководитель субъекта хозяйствования может воспользоваться, как услугами Департамента охраны Министерства внутренних дел, так и создать собственную службу охраны. </w:t>
      </w:r>
    </w:p>
    <w:p w:rsidR="000E151C" w:rsidRDefault="000E151C" w:rsidP="002D065F">
      <w:pPr>
        <w:spacing w:line="240" w:lineRule="auto"/>
        <w:ind w:firstLine="851"/>
        <w:contextualSpacing/>
        <w:jc w:val="both"/>
        <w:rPr>
          <w:rFonts w:ascii="Times New Roman" w:hAnsi="Times New Roman" w:cs="Times New Roman"/>
          <w:sz w:val="28"/>
          <w:szCs w:val="28"/>
        </w:rPr>
      </w:pPr>
      <w:r w:rsidRPr="000E151C">
        <w:rPr>
          <w:rFonts w:ascii="Times New Roman" w:hAnsi="Times New Roman" w:cs="Times New Roman"/>
          <w:sz w:val="28"/>
          <w:szCs w:val="28"/>
        </w:rPr>
        <w:t>О том, как охранять свое имущество не нарушая Закон расскажем подробнее.</w:t>
      </w:r>
    </w:p>
    <w:p w:rsidR="000E151C" w:rsidRPr="006114EB" w:rsidRDefault="000E151C" w:rsidP="002D065F">
      <w:pPr>
        <w:spacing w:line="240" w:lineRule="auto"/>
        <w:contextualSpacing/>
        <w:jc w:val="both"/>
        <w:rPr>
          <w:rFonts w:ascii="Times New Roman" w:hAnsi="Times New Roman" w:cs="Times New Roman"/>
          <w:b/>
          <w:bCs/>
          <w:sz w:val="28"/>
          <w:szCs w:val="28"/>
          <w:u w:val="single"/>
        </w:rPr>
      </w:pPr>
      <w:r w:rsidRPr="006114EB">
        <w:rPr>
          <w:rFonts w:ascii="Times New Roman" w:hAnsi="Times New Roman" w:cs="Times New Roman"/>
          <w:b/>
          <w:bCs/>
          <w:sz w:val="28"/>
          <w:szCs w:val="28"/>
          <w:u w:val="single"/>
        </w:rPr>
        <w:t xml:space="preserve">Как начать охранять? </w:t>
      </w:r>
    </w:p>
    <w:p w:rsidR="000E151C" w:rsidRPr="000E151C" w:rsidRDefault="000E151C" w:rsidP="002D065F">
      <w:pPr>
        <w:spacing w:line="240" w:lineRule="auto"/>
        <w:ind w:firstLine="851"/>
        <w:contextualSpacing/>
        <w:jc w:val="both"/>
        <w:rPr>
          <w:rFonts w:ascii="Times New Roman" w:hAnsi="Times New Roman" w:cs="Times New Roman"/>
          <w:sz w:val="28"/>
          <w:szCs w:val="28"/>
        </w:rPr>
      </w:pPr>
      <w:r w:rsidRPr="000E151C">
        <w:rPr>
          <w:rFonts w:ascii="Times New Roman" w:hAnsi="Times New Roman" w:cs="Times New Roman"/>
          <w:sz w:val="28"/>
          <w:szCs w:val="28"/>
        </w:rPr>
        <w:t>Законодательством установлено, что организации вправе осуществлять охрану своих работников, охрану принадлежащих этим организациям объектов только после уведомления об осуществлении охранной деятельности, не подлежащей лицензированию. Порядок и форма уведомления определены постановлением Министерства внутренних дел Республики Беларусь от 2 ноября 2023 г. № 241 «О вопросах осуществления охранной деятельности».</w:t>
      </w:r>
    </w:p>
    <w:p w:rsidR="000E151C" w:rsidRPr="000E151C" w:rsidRDefault="000E151C" w:rsidP="002D065F">
      <w:pPr>
        <w:spacing w:line="240" w:lineRule="auto"/>
        <w:ind w:firstLine="851"/>
        <w:contextualSpacing/>
        <w:jc w:val="both"/>
        <w:rPr>
          <w:rFonts w:ascii="Times New Roman" w:hAnsi="Times New Roman" w:cs="Times New Roman"/>
          <w:sz w:val="28"/>
          <w:szCs w:val="28"/>
        </w:rPr>
      </w:pPr>
      <w:r w:rsidRPr="000E151C">
        <w:rPr>
          <w:rFonts w:ascii="Times New Roman" w:hAnsi="Times New Roman" w:cs="Times New Roman"/>
          <w:sz w:val="28"/>
          <w:szCs w:val="28"/>
        </w:rPr>
        <w:t xml:space="preserve">Уведомление </w:t>
      </w:r>
      <w:r w:rsidR="005E66F8">
        <w:rPr>
          <w:rFonts w:ascii="Times New Roman" w:hAnsi="Times New Roman" w:cs="Times New Roman"/>
          <w:sz w:val="28"/>
          <w:szCs w:val="28"/>
        </w:rPr>
        <w:t>в</w:t>
      </w:r>
      <w:r w:rsidRPr="000E151C">
        <w:rPr>
          <w:rFonts w:ascii="Times New Roman" w:hAnsi="Times New Roman" w:cs="Times New Roman"/>
          <w:sz w:val="28"/>
          <w:szCs w:val="28"/>
        </w:rPr>
        <w:t xml:space="preserve"> установленной форме необходимо направить в подразделение</w:t>
      </w:r>
      <w:r w:rsidR="006114EB">
        <w:rPr>
          <w:rFonts w:ascii="Times New Roman" w:hAnsi="Times New Roman" w:cs="Times New Roman"/>
          <w:sz w:val="28"/>
          <w:szCs w:val="28"/>
        </w:rPr>
        <w:t xml:space="preserve"> Департамента</w:t>
      </w:r>
      <w:r w:rsidRPr="000E151C">
        <w:rPr>
          <w:rFonts w:ascii="Times New Roman" w:hAnsi="Times New Roman" w:cs="Times New Roman"/>
          <w:sz w:val="28"/>
          <w:szCs w:val="28"/>
        </w:rPr>
        <w:t xml:space="preserve"> охраны </w:t>
      </w:r>
      <w:r w:rsidR="006114EB" w:rsidRPr="000E151C">
        <w:rPr>
          <w:rFonts w:ascii="Times New Roman" w:hAnsi="Times New Roman" w:cs="Times New Roman"/>
          <w:sz w:val="28"/>
          <w:szCs w:val="28"/>
        </w:rPr>
        <w:t>Министерства внутренних дел</w:t>
      </w:r>
      <w:r w:rsidR="006114EB">
        <w:rPr>
          <w:rFonts w:ascii="Times New Roman" w:hAnsi="Times New Roman" w:cs="Times New Roman"/>
          <w:sz w:val="28"/>
          <w:szCs w:val="28"/>
        </w:rPr>
        <w:t xml:space="preserve"> (далее – подразделение охраны)</w:t>
      </w:r>
      <w:r w:rsidR="006114EB" w:rsidRPr="000E151C">
        <w:rPr>
          <w:rFonts w:ascii="Times New Roman" w:hAnsi="Times New Roman" w:cs="Times New Roman"/>
          <w:sz w:val="28"/>
          <w:szCs w:val="28"/>
        </w:rPr>
        <w:t xml:space="preserve"> </w:t>
      </w:r>
      <w:r w:rsidRPr="000E151C">
        <w:rPr>
          <w:rFonts w:ascii="Times New Roman" w:hAnsi="Times New Roman" w:cs="Times New Roman"/>
          <w:sz w:val="28"/>
          <w:szCs w:val="28"/>
        </w:rPr>
        <w:t>по месту нахождения организации не позднее дня начала осуществления охранной деятельности.</w:t>
      </w:r>
    </w:p>
    <w:p w:rsidR="000E151C" w:rsidRDefault="000E151C" w:rsidP="002D065F">
      <w:pPr>
        <w:spacing w:line="240" w:lineRule="auto"/>
        <w:ind w:firstLine="851"/>
        <w:contextualSpacing/>
        <w:jc w:val="both"/>
        <w:rPr>
          <w:rFonts w:ascii="Times New Roman" w:hAnsi="Times New Roman" w:cs="Times New Roman"/>
          <w:sz w:val="28"/>
          <w:szCs w:val="28"/>
        </w:rPr>
      </w:pPr>
      <w:r w:rsidRPr="000E151C">
        <w:rPr>
          <w:rFonts w:ascii="Times New Roman" w:hAnsi="Times New Roman" w:cs="Times New Roman"/>
          <w:sz w:val="28"/>
          <w:szCs w:val="28"/>
        </w:rPr>
        <w:t>При начале осуществления охранной деятельности на новом объекте, организация обязана не позднее одного месяца со дня приема под охрану объекта уведомить территориальное подразделение охраны по месту нахождения организации либо месту нахождения охраняемого объекта с указанием в предоставленном уведомлении сведений о месте нахождения данного объекта с приложением копий документов, подтверждающих его принадлежность организации.</w:t>
      </w:r>
    </w:p>
    <w:p w:rsidR="00CB34A5" w:rsidRDefault="005E66F8" w:rsidP="00CB34A5">
      <w:pPr>
        <w:spacing w:line="240" w:lineRule="auto"/>
        <w:contextualSpacing/>
        <w:jc w:val="both"/>
        <w:rPr>
          <w:rFonts w:ascii="Times New Roman" w:hAnsi="Times New Roman" w:cs="Times New Roman"/>
          <w:b/>
          <w:bCs/>
          <w:sz w:val="28"/>
          <w:szCs w:val="28"/>
          <w:u w:val="single"/>
        </w:rPr>
      </w:pPr>
      <w:r w:rsidRPr="006114EB">
        <w:rPr>
          <w:rFonts w:ascii="Times New Roman" w:hAnsi="Times New Roman" w:cs="Times New Roman"/>
          <w:b/>
          <w:bCs/>
          <w:sz w:val="28"/>
          <w:szCs w:val="28"/>
          <w:u w:val="single"/>
        </w:rPr>
        <w:t>Трудоустройство работников охраны</w:t>
      </w:r>
    </w:p>
    <w:p w:rsidR="00CB34A5" w:rsidRDefault="00486EAC" w:rsidP="00CB34A5">
      <w:pPr>
        <w:spacing w:line="240" w:lineRule="auto"/>
        <w:ind w:firstLine="851"/>
        <w:contextualSpacing/>
        <w:jc w:val="both"/>
        <w:rPr>
          <w:rFonts w:ascii="Times New Roman" w:hAnsi="Times New Roman" w:cs="Times New Roman"/>
          <w:sz w:val="28"/>
          <w:szCs w:val="28"/>
        </w:rPr>
      </w:pPr>
      <w:r w:rsidRPr="006114EB">
        <w:rPr>
          <w:rFonts w:ascii="Times New Roman" w:hAnsi="Times New Roman" w:cs="Times New Roman"/>
          <w:sz w:val="28"/>
          <w:szCs w:val="28"/>
        </w:rPr>
        <w:t>Важным моментом является введени</w:t>
      </w:r>
      <w:r w:rsidR="002D065F" w:rsidRPr="006114EB">
        <w:rPr>
          <w:rFonts w:ascii="Times New Roman" w:hAnsi="Times New Roman" w:cs="Times New Roman"/>
          <w:sz w:val="28"/>
          <w:szCs w:val="28"/>
        </w:rPr>
        <w:t>е</w:t>
      </w:r>
      <w:r w:rsidRPr="006114EB">
        <w:rPr>
          <w:rFonts w:ascii="Times New Roman" w:hAnsi="Times New Roman" w:cs="Times New Roman"/>
          <w:sz w:val="28"/>
          <w:szCs w:val="28"/>
        </w:rPr>
        <w:t xml:space="preserve"> в Закон нормы о прохождении квалификационного экзамена по вопросам осуществления охранной деятельности</w:t>
      </w:r>
      <w:r w:rsidR="002D065F" w:rsidRPr="006114EB">
        <w:rPr>
          <w:rFonts w:ascii="Times New Roman" w:hAnsi="Times New Roman" w:cs="Times New Roman"/>
          <w:sz w:val="28"/>
          <w:szCs w:val="28"/>
        </w:rPr>
        <w:t xml:space="preserve"> квалификационной комиссией, созданной в подразделени</w:t>
      </w:r>
      <w:r w:rsidR="00CB34A5">
        <w:rPr>
          <w:rFonts w:ascii="Times New Roman" w:hAnsi="Times New Roman" w:cs="Times New Roman"/>
          <w:sz w:val="28"/>
          <w:szCs w:val="28"/>
        </w:rPr>
        <w:t>ях</w:t>
      </w:r>
      <w:r w:rsidR="002D065F" w:rsidRPr="006114EB">
        <w:rPr>
          <w:rFonts w:ascii="Times New Roman" w:hAnsi="Times New Roman" w:cs="Times New Roman"/>
          <w:sz w:val="28"/>
          <w:szCs w:val="28"/>
        </w:rPr>
        <w:t xml:space="preserve"> охраны. </w:t>
      </w:r>
      <w:r w:rsidRPr="006114EB">
        <w:rPr>
          <w:rFonts w:ascii="Times New Roman" w:hAnsi="Times New Roman" w:cs="Times New Roman"/>
          <w:sz w:val="28"/>
          <w:szCs w:val="28"/>
        </w:rPr>
        <w:t xml:space="preserve">Должны пройти </w:t>
      </w:r>
      <w:r w:rsidR="00CB34A5">
        <w:rPr>
          <w:rFonts w:ascii="Times New Roman" w:hAnsi="Times New Roman" w:cs="Times New Roman"/>
          <w:sz w:val="28"/>
          <w:szCs w:val="28"/>
        </w:rPr>
        <w:t>его</w:t>
      </w:r>
      <w:r w:rsidRPr="006114EB">
        <w:rPr>
          <w:rFonts w:ascii="Times New Roman" w:hAnsi="Times New Roman" w:cs="Times New Roman"/>
          <w:sz w:val="28"/>
          <w:szCs w:val="28"/>
        </w:rPr>
        <w:t xml:space="preserve"> все, кого в организации планируют допустить к работе сторожем, вахтером, охранником, контроллером на КПП и иными лицами, в обязанности которых входит охрана объектов.</w:t>
      </w:r>
    </w:p>
    <w:p w:rsidR="00CB34A5" w:rsidRDefault="00486EAC" w:rsidP="00CB34A5">
      <w:pPr>
        <w:spacing w:line="240" w:lineRule="auto"/>
        <w:ind w:firstLine="851"/>
        <w:contextualSpacing/>
        <w:jc w:val="both"/>
        <w:rPr>
          <w:rFonts w:ascii="Times New Roman" w:eastAsia="Calibri" w:hAnsi="Times New Roman" w:cs="Times New Roman"/>
          <w:sz w:val="28"/>
          <w:szCs w:val="28"/>
        </w:rPr>
      </w:pPr>
      <w:r w:rsidRPr="00486EAC">
        <w:rPr>
          <w:rFonts w:ascii="Times New Roman" w:hAnsi="Times New Roman" w:cs="Times New Roman"/>
          <w:sz w:val="28"/>
          <w:szCs w:val="28"/>
        </w:rPr>
        <w:t xml:space="preserve">Организация, </w:t>
      </w:r>
      <w:r w:rsidR="002D065F">
        <w:rPr>
          <w:rFonts w:ascii="Times New Roman" w:hAnsi="Times New Roman" w:cs="Times New Roman"/>
          <w:sz w:val="28"/>
          <w:szCs w:val="28"/>
        </w:rPr>
        <w:t xml:space="preserve">в месячный срок со дня издания приказа о приеме на работу </w:t>
      </w:r>
      <w:r w:rsidRPr="00486EAC">
        <w:rPr>
          <w:rFonts w:ascii="Times New Roman" w:hAnsi="Times New Roman" w:cs="Times New Roman"/>
          <w:sz w:val="28"/>
          <w:szCs w:val="28"/>
        </w:rPr>
        <w:t>работника</w:t>
      </w:r>
      <w:r w:rsidR="002D065F">
        <w:rPr>
          <w:rFonts w:ascii="Times New Roman" w:hAnsi="Times New Roman" w:cs="Times New Roman"/>
          <w:sz w:val="28"/>
          <w:szCs w:val="28"/>
        </w:rPr>
        <w:t xml:space="preserve"> охраны</w:t>
      </w:r>
      <w:r w:rsidRPr="00486EAC">
        <w:rPr>
          <w:rFonts w:ascii="Times New Roman" w:hAnsi="Times New Roman" w:cs="Times New Roman"/>
          <w:sz w:val="28"/>
          <w:szCs w:val="28"/>
        </w:rPr>
        <w:t>, обязана направить в подразделение охраны ходатайство с приложением сведений об отсутствии у него ограничений к данному виду деятельности</w:t>
      </w:r>
      <w:r w:rsidR="00680ABE">
        <w:rPr>
          <w:rFonts w:ascii="Times New Roman" w:hAnsi="Times New Roman" w:cs="Times New Roman"/>
          <w:sz w:val="28"/>
          <w:szCs w:val="28"/>
        </w:rPr>
        <w:t xml:space="preserve"> (</w:t>
      </w:r>
      <w:r w:rsidR="00CB34A5">
        <w:rPr>
          <w:rFonts w:ascii="Times New Roman" w:hAnsi="Times New Roman" w:cs="Times New Roman"/>
          <w:sz w:val="28"/>
          <w:szCs w:val="28"/>
        </w:rPr>
        <w:t xml:space="preserve">в соответствии со </w:t>
      </w:r>
      <w:r w:rsidR="00680ABE" w:rsidRPr="00BE2579">
        <w:rPr>
          <w:rFonts w:ascii="Times New Roman" w:hAnsi="Times New Roman" w:cs="Times New Roman"/>
          <w:sz w:val="28"/>
          <w:szCs w:val="28"/>
        </w:rPr>
        <w:t xml:space="preserve">ст.24 </w:t>
      </w:r>
      <w:r w:rsidR="00680ABE" w:rsidRPr="00BE2579">
        <w:rPr>
          <w:rFonts w:ascii="Times New Roman" w:eastAsia="Calibri" w:hAnsi="Times New Roman" w:cs="Times New Roman"/>
          <w:sz w:val="28"/>
          <w:szCs w:val="28"/>
        </w:rPr>
        <w:t>Закон</w:t>
      </w:r>
      <w:r w:rsidR="00680ABE">
        <w:rPr>
          <w:rFonts w:ascii="Times New Roman" w:eastAsia="Calibri" w:hAnsi="Times New Roman" w:cs="Times New Roman"/>
          <w:sz w:val="28"/>
          <w:szCs w:val="28"/>
        </w:rPr>
        <w:t>а</w:t>
      </w:r>
      <w:r w:rsidR="00680ABE" w:rsidRPr="00BE2579">
        <w:rPr>
          <w:rFonts w:ascii="Times New Roman" w:eastAsia="Calibri" w:hAnsi="Times New Roman" w:cs="Times New Roman"/>
          <w:sz w:val="28"/>
          <w:szCs w:val="28"/>
        </w:rPr>
        <w:t xml:space="preserve"> Республики Беларусь от 8 ноября 2006 г. №175-З «Об охранной деятельности»</w:t>
      </w:r>
      <w:r w:rsidR="00680ABE">
        <w:rPr>
          <w:rFonts w:ascii="Times New Roman" w:eastAsia="Calibri" w:hAnsi="Times New Roman" w:cs="Times New Roman"/>
          <w:sz w:val="28"/>
          <w:szCs w:val="28"/>
        </w:rPr>
        <w:t>)</w:t>
      </w:r>
      <w:r w:rsidR="00CB34A5">
        <w:rPr>
          <w:rFonts w:ascii="Times New Roman" w:eastAsia="Calibri" w:hAnsi="Times New Roman" w:cs="Times New Roman"/>
          <w:sz w:val="28"/>
          <w:szCs w:val="28"/>
        </w:rPr>
        <w:t>.</w:t>
      </w:r>
    </w:p>
    <w:p w:rsidR="00CB34A5" w:rsidRDefault="00486EAC" w:rsidP="00CB34A5">
      <w:pPr>
        <w:spacing w:line="240" w:lineRule="auto"/>
        <w:ind w:firstLine="851"/>
        <w:contextualSpacing/>
        <w:jc w:val="both"/>
        <w:rPr>
          <w:rFonts w:ascii="Times New Roman" w:hAnsi="Times New Roman" w:cs="Times New Roman"/>
          <w:sz w:val="28"/>
          <w:szCs w:val="28"/>
        </w:rPr>
      </w:pPr>
      <w:r w:rsidRPr="002D065F">
        <w:rPr>
          <w:rFonts w:ascii="Times New Roman" w:hAnsi="Times New Roman" w:cs="Times New Roman"/>
          <w:b/>
          <w:bCs/>
          <w:sz w:val="28"/>
          <w:szCs w:val="28"/>
        </w:rPr>
        <w:t>Важно</w:t>
      </w:r>
      <w:r w:rsidRPr="00486EAC">
        <w:rPr>
          <w:rFonts w:ascii="Times New Roman" w:hAnsi="Times New Roman" w:cs="Times New Roman"/>
          <w:sz w:val="28"/>
          <w:szCs w:val="28"/>
        </w:rPr>
        <w:t>: только получив положительный результат, работнику можно приступать к самостоятельному выполнению обязанностей по охране объектов.</w:t>
      </w:r>
      <w:r w:rsidR="002D065F">
        <w:rPr>
          <w:rFonts w:ascii="Times New Roman" w:hAnsi="Times New Roman" w:cs="Times New Roman"/>
          <w:sz w:val="28"/>
          <w:szCs w:val="28"/>
        </w:rPr>
        <w:t xml:space="preserve"> </w:t>
      </w:r>
      <w:r w:rsidR="00467E36">
        <w:rPr>
          <w:rFonts w:ascii="Times New Roman" w:hAnsi="Times New Roman" w:cs="Times New Roman"/>
          <w:sz w:val="28"/>
          <w:szCs w:val="28"/>
        </w:rPr>
        <w:t xml:space="preserve">Работник охраны, принятый на работу в организацию, проходит </w:t>
      </w:r>
      <w:r w:rsidR="00467E36">
        <w:rPr>
          <w:rFonts w:ascii="Times New Roman" w:hAnsi="Times New Roman" w:cs="Times New Roman"/>
          <w:sz w:val="28"/>
          <w:szCs w:val="28"/>
        </w:rPr>
        <w:lastRenderedPageBreak/>
        <w:t>квалификационный экзамен не позднее двух месяцев со дня его приема на работу.</w:t>
      </w:r>
    </w:p>
    <w:p w:rsidR="009A18D2" w:rsidRDefault="009A18D2" w:rsidP="00CB34A5">
      <w:pPr>
        <w:spacing w:line="240" w:lineRule="auto"/>
        <w:ind w:firstLine="851"/>
        <w:contextualSpacing/>
        <w:jc w:val="both"/>
        <w:rPr>
          <w:rFonts w:ascii="Times New Roman" w:hAnsi="Times New Roman" w:cs="Times New Roman"/>
          <w:sz w:val="28"/>
          <w:szCs w:val="28"/>
        </w:rPr>
      </w:pPr>
    </w:p>
    <w:p w:rsidR="009A18D2" w:rsidRDefault="009A18D2" w:rsidP="00CB34A5">
      <w:pPr>
        <w:spacing w:line="240" w:lineRule="auto"/>
        <w:ind w:firstLine="851"/>
        <w:contextualSpacing/>
        <w:jc w:val="both"/>
        <w:rPr>
          <w:rFonts w:ascii="Times New Roman" w:hAnsi="Times New Roman" w:cs="Times New Roman"/>
          <w:sz w:val="28"/>
          <w:szCs w:val="28"/>
        </w:rPr>
      </w:pPr>
    </w:p>
    <w:p w:rsidR="00CB34A5" w:rsidRDefault="002D065F" w:rsidP="00CB34A5">
      <w:pPr>
        <w:spacing w:line="240" w:lineRule="auto"/>
        <w:contextualSpacing/>
        <w:jc w:val="both"/>
        <w:rPr>
          <w:rFonts w:ascii="Times New Roman" w:hAnsi="Times New Roman" w:cs="Times New Roman"/>
          <w:b/>
          <w:bCs/>
          <w:sz w:val="28"/>
          <w:szCs w:val="28"/>
          <w:u w:val="single"/>
        </w:rPr>
      </w:pPr>
      <w:r w:rsidRPr="006114EB">
        <w:rPr>
          <w:rFonts w:ascii="Times New Roman" w:hAnsi="Times New Roman" w:cs="Times New Roman"/>
          <w:b/>
          <w:bCs/>
          <w:sz w:val="28"/>
          <w:szCs w:val="28"/>
          <w:u w:val="single"/>
        </w:rPr>
        <w:t>Профессиональная подготовка работников охраны</w:t>
      </w:r>
    </w:p>
    <w:p w:rsidR="00CB34A5" w:rsidRDefault="00467E36" w:rsidP="00CB34A5">
      <w:pPr>
        <w:spacing w:line="240" w:lineRule="auto"/>
        <w:contextualSpacing/>
        <w:jc w:val="both"/>
        <w:rPr>
          <w:rFonts w:ascii="Times New Roman" w:eastAsia="Times New Roman" w:hAnsi="Times New Roman" w:cs="Times New Roman"/>
          <w:iCs/>
          <w:sz w:val="28"/>
          <w:szCs w:val="28"/>
        </w:rPr>
      </w:pPr>
      <w:r w:rsidRPr="00467E36">
        <w:rPr>
          <w:rFonts w:ascii="Times New Roman" w:hAnsi="Times New Roman" w:cs="Times New Roman"/>
          <w:sz w:val="28"/>
          <w:szCs w:val="28"/>
        </w:rPr>
        <w:t>Подготовка профессионалов своего дела</w:t>
      </w:r>
      <w:r>
        <w:rPr>
          <w:rFonts w:ascii="Times New Roman" w:hAnsi="Times New Roman" w:cs="Times New Roman"/>
          <w:sz w:val="28"/>
          <w:szCs w:val="28"/>
        </w:rPr>
        <w:t xml:space="preserve"> одна из не мало важных задач руководителя субъекта хозяйствования</w:t>
      </w:r>
      <w:r w:rsidRPr="00467E36">
        <w:rPr>
          <w:rFonts w:ascii="Times New Roman" w:hAnsi="Times New Roman" w:cs="Times New Roman"/>
          <w:sz w:val="28"/>
          <w:szCs w:val="28"/>
        </w:rPr>
        <w:t>. Обеспечение безопасности и защиты имущества в современных реалиях влечет повышенные требования к профессиональным навыкам работников охраны</w:t>
      </w:r>
      <w:r>
        <w:rPr>
          <w:rFonts w:ascii="Times New Roman" w:hAnsi="Times New Roman" w:cs="Times New Roman"/>
          <w:sz w:val="28"/>
          <w:szCs w:val="28"/>
        </w:rPr>
        <w:t xml:space="preserve"> (порядок определен </w:t>
      </w:r>
      <w:r w:rsidRPr="00BE2579">
        <w:rPr>
          <w:rFonts w:ascii="Times New Roman" w:eastAsia="Times New Roman" w:hAnsi="Times New Roman" w:cs="Times New Roman"/>
          <w:iCs/>
          <w:sz w:val="28"/>
          <w:szCs w:val="28"/>
        </w:rPr>
        <w:t>постановлени</w:t>
      </w:r>
      <w:r>
        <w:rPr>
          <w:rFonts w:ascii="Times New Roman" w:eastAsia="Times New Roman" w:hAnsi="Times New Roman" w:cs="Times New Roman"/>
          <w:iCs/>
          <w:sz w:val="28"/>
          <w:szCs w:val="28"/>
        </w:rPr>
        <w:t>ем</w:t>
      </w:r>
      <w:r w:rsidRPr="00BE2579">
        <w:rPr>
          <w:rFonts w:ascii="Times New Roman" w:eastAsia="Times New Roman" w:hAnsi="Times New Roman" w:cs="Times New Roman"/>
          <w:iCs/>
          <w:sz w:val="28"/>
          <w:szCs w:val="28"/>
        </w:rPr>
        <w:t xml:space="preserve"> Министерства внутренних дел №350 от 03.12.2015 «О проверке на годность и проведении профессиональной подготовк</w:t>
      </w:r>
      <w:r>
        <w:rPr>
          <w:rFonts w:ascii="Times New Roman" w:eastAsia="Times New Roman" w:hAnsi="Times New Roman" w:cs="Times New Roman"/>
          <w:iCs/>
          <w:sz w:val="28"/>
          <w:szCs w:val="28"/>
        </w:rPr>
        <w:t>и»</w:t>
      </w:r>
      <w:r w:rsidRPr="00BE2579">
        <w:rPr>
          <w:rFonts w:ascii="Times New Roman" w:eastAsia="Times New Roman" w:hAnsi="Times New Roman" w:cs="Times New Roman"/>
          <w:iCs/>
          <w:sz w:val="28"/>
          <w:szCs w:val="28"/>
        </w:rPr>
        <w:t>)</w:t>
      </w:r>
      <w:r>
        <w:rPr>
          <w:rFonts w:ascii="Times New Roman" w:eastAsia="Times New Roman" w:hAnsi="Times New Roman" w:cs="Times New Roman"/>
          <w:iCs/>
          <w:sz w:val="28"/>
          <w:szCs w:val="28"/>
        </w:rPr>
        <w:t>.</w:t>
      </w:r>
    </w:p>
    <w:p w:rsidR="00CB34A5" w:rsidRDefault="006114EB" w:rsidP="00CB34A5">
      <w:pPr>
        <w:spacing w:line="240" w:lineRule="auto"/>
        <w:ind w:firstLine="851"/>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Pr="00BE2579">
        <w:rPr>
          <w:rFonts w:ascii="Times New Roman" w:eastAsia="Times New Roman" w:hAnsi="Times New Roman" w:cs="Times New Roman"/>
          <w:sz w:val="28"/>
          <w:szCs w:val="28"/>
        </w:rPr>
        <w:t xml:space="preserve">аботники охраны допускаются к выполнению обязанностей </w:t>
      </w:r>
      <w:r>
        <w:rPr>
          <w:rFonts w:ascii="Times New Roman" w:eastAsia="Times New Roman" w:hAnsi="Times New Roman" w:cs="Times New Roman"/>
          <w:sz w:val="28"/>
          <w:szCs w:val="28"/>
        </w:rPr>
        <w:t>после</w:t>
      </w:r>
      <w:r w:rsidRPr="00BE2579">
        <w:rPr>
          <w:rFonts w:ascii="Times New Roman" w:eastAsia="Times New Roman" w:hAnsi="Times New Roman" w:cs="Times New Roman"/>
          <w:sz w:val="28"/>
          <w:szCs w:val="28"/>
        </w:rPr>
        <w:t xml:space="preserve"> проведения проверки на годность к действиям в условиях, связанных с применением специальных средств</w:t>
      </w:r>
      <w:r w:rsidR="009A18D2">
        <w:rPr>
          <w:rFonts w:ascii="Times New Roman" w:eastAsia="Times New Roman" w:hAnsi="Times New Roman" w:cs="Times New Roman"/>
          <w:sz w:val="28"/>
          <w:szCs w:val="28"/>
        </w:rPr>
        <w:t xml:space="preserve"> (при наличии на балансе)</w:t>
      </w:r>
      <w:r w:rsidRPr="00BE2579">
        <w:rPr>
          <w:rFonts w:ascii="Times New Roman" w:eastAsia="Times New Roman" w:hAnsi="Times New Roman" w:cs="Times New Roman"/>
          <w:sz w:val="28"/>
          <w:szCs w:val="28"/>
        </w:rPr>
        <w:t xml:space="preserve"> и физической силы</w:t>
      </w:r>
      <w:r>
        <w:rPr>
          <w:rFonts w:ascii="Times New Roman" w:eastAsia="Times New Roman" w:hAnsi="Times New Roman" w:cs="Times New Roman"/>
          <w:sz w:val="28"/>
          <w:szCs w:val="28"/>
        </w:rPr>
        <w:t>.</w:t>
      </w:r>
    </w:p>
    <w:p w:rsidR="00CB34A5" w:rsidRDefault="006114EB" w:rsidP="00CB34A5">
      <w:pPr>
        <w:spacing w:line="240" w:lineRule="auto"/>
        <w:contextualSpacing/>
        <w:jc w:val="both"/>
        <w:rPr>
          <w:rFonts w:ascii="Times New Roman" w:hAnsi="Times New Roman" w:cs="Times New Roman"/>
          <w:b/>
          <w:bCs/>
          <w:sz w:val="28"/>
          <w:szCs w:val="28"/>
          <w:u w:val="single"/>
        </w:rPr>
      </w:pPr>
      <w:r w:rsidRPr="006114EB">
        <w:rPr>
          <w:rFonts w:ascii="Times New Roman" w:hAnsi="Times New Roman" w:cs="Times New Roman"/>
          <w:b/>
          <w:bCs/>
          <w:sz w:val="28"/>
          <w:szCs w:val="28"/>
          <w:u w:val="single"/>
        </w:rPr>
        <w:t>Ответственность за нарушение законодательства</w:t>
      </w:r>
    </w:p>
    <w:p w:rsidR="009A18D2" w:rsidRDefault="00CB34A5" w:rsidP="00CB34A5">
      <w:pPr>
        <w:spacing w:line="240" w:lineRule="auto"/>
        <w:ind w:firstLine="851"/>
        <w:contextualSpacing/>
        <w:jc w:val="both"/>
        <w:rPr>
          <w:rFonts w:ascii="Times New Roman" w:hAnsi="Times New Roman" w:cs="Times New Roman"/>
          <w:sz w:val="28"/>
          <w:szCs w:val="28"/>
        </w:rPr>
      </w:pPr>
      <w:r w:rsidRPr="00CB34A5">
        <w:rPr>
          <w:rFonts w:ascii="Times New Roman" w:hAnsi="Times New Roman" w:cs="Times New Roman"/>
          <w:sz w:val="28"/>
          <w:szCs w:val="28"/>
        </w:rPr>
        <w:t>Контроль за соблюдением законодательства в сфере осуществления охранной деятельности возложен на Департамент охраны, который реализуется в рамках проведения мероприятий технического (технологического, поверочного) характера</w:t>
      </w:r>
      <w:r w:rsidR="00A73204">
        <w:rPr>
          <w:rFonts w:ascii="Times New Roman" w:hAnsi="Times New Roman" w:cs="Times New Roman"/>
          <w:sz w:val="28"/>
          <w:szCs w:val="28"/>
        </w:rPr>
        <w:t xml:space="preserve"> </w:t>
      </w:r>
      <w:r w:rsidR="00A73204" w:rsidRPr="00A73204">
        <w:rPr>
          <w:rFonts w:ascii="Times New Roman" w:hAnsi="Times New Roman" w:cs="Times New Roman"/>
          <w:sz w:val="28"/>
          <w:szCs w:val="28"/>
        </w:rPr>
        <w:t>по оценке соблюдения организациями условий и правил осуществления охранной деятельности</w:t>
      </w:r>
      <w:r w:rsidR="00A73204">
        <w:rPr>
          <w:rFonts w:ascii="Times New Roman" w:hAnsi="Times New Roman" w:cs="Times New Roman"/>
          <w:sz w:val="28"/>
          <w:szCs w:val="28"/>
        </w:rPr>
        <w:t xml:space="preserve"> (далее – МТХ)</w:t>
      </w:r>
      <w:r w:rsidRPr="00CB34A5">
        <w:rPr>
          <w:rFonts w:ascii="Times New Roman" w:hAnsi="Times New Roman" w:cs="Times New Roman"/>
          <w:sz w:val="28"/>
          <w:szCs w:val="28"/>
        </w:rPr>
        <w:t xml:space="preserve">. Вышеуказанные мероприятия проводятся с периодичностью один раз в </w:t>
      </w:r>
      <w:r>
        <w:rPr>
          <w:rFonts w:ascii="Times New Roman" w:hAnsi="Times New Roman" w:cs="Times New Roman"/>
          <w:sz w:val="28"/>
          <w:szCs w:val="28"/>
        </w:rPr>
        <w:t xml:space="preserve">пять </w:t>
      </w:r>
      <w:r w:rsidRPr="00CB34A5">
        <w:rPr>
          <w:rFonts w:ascii="Times New Roman" w:hAnsi="Times New Roman" w:cs="Times New Roman"/>
          <w:sz w:val="28"/>
          <w:szCs w:val="28"/>
        </w:rPr>
        <w:t>лет или по факту поступления информации о нарушении законодательства в области охранной деятельности</w:t>
      </w:r>
      <w:r>
        <w:rPr>
          <w:rFonts w:ascii="Times New Roman" w:hAnsi="Times New Roman" w:cs="Times New Roman"/>
          <w:sz w:val="28"/>
          <w:szCs w:val="28"/>
        </w:rPr>
        <w:t xml:space="preserve">. </w:t>
      </w:r>
    </w:p>
    <w:p w:rsidR="00CB34A5" w:rsidRPr="00CB34A5" w:rsidRDefault="00CB34A5" w:rsidP="00CB34A5">
      <w:pPr>
        <w:spacing w:line="240" w:lineRule="auto"/>
        <w:ind w:firstLine="851"/>
        <w:contextualSpacing/>
        <w:jc w:val="both"/>
        <w:rPr>
          <w:rFonts w:ascii="Times New Roman" w:hAnsi="Times New Roman" w:cs="Times New Roman"/>
          <w:i/>
          <w:iCs/>
          <w:sz w:val="28"/>
          <w:szCs w:val="28"/>
        </w:rPr>
      </w:pPr>
      <w:proofErr w:type="spellStart"/>
      <w:r w:rsidRPr="00CB34A5">
        <w:rPr>
          <w:rFonts w:ascii="Times New Roman" w:hAnsi="Times New Roman" w:cs="Times New Roman"/>
          <w:i/>
          <w:iCs/>
          <w:sz w:val="28"/>
          <w:szCs w:val="28"/>
        </w:rPr>
        <w:t>Справочно</w:t>
      </w:r>
      <w:proofErr w:type="spellEnd"/>
      <w:r w:rsidRPr="00CB34A5">
        <w:rPr>
          <w:rFonts w:ascii="Times New Roman" w:hAnsi="Times New Roman" w:cs="Times New Roman"/>
          <w:i/>
          <w:iCs/>
          <w:sz w:val="28"/>
          <w:szCs w:val="28"/>
        </w:rPr>
        <w:t xml:space="preserve">: в 2025 году на территории </w:t>
      </w:r>
      <w:r w:rsidR="00470FAB">
        <w:rPr>
          <w:rFonts w:ascii="Times New Roman" w:hAnsi="Times New Roman" w:cs="Times New Roman"/>
          <w:i/>
          <w:iCs/>
          <w:sz w:val="28"/>
          <w:szCs w:val="28"/>
        </w:rPr>
        <w:t>Октябрьского</w:t>
      </w:r>
      <w:r w:rsidRPr="00CB34A5">
        <w:rPr>
          <w:rFonts w:ascii="Times New Roman" w:hAnsi="Times New Roman" w:cs="Times New Roman"/>
          <w:i/>
          <w:iCs/>
          <w:sz w:val="28"/>
          <w:szCs w:val="28"/>
        </w:rPr>
        <w:t xml:space="preserve"> район</w:t>
      </w:r>
      <w:r w:rsidR="00A73204">
        <w:rPr>
          <w:rFonts w:ascii="Times New Roman" w:hAnsi="Times New Roman" w:cs="Times New Roman"/>
          <w:i/>
          <w:iCs/>
          <w:sz w:val="28"/>
          <w:szCs w:val="28"/>
        </w:rPr>
        <w:t>а</w:t>
      </w:r>
      <w:r w:rsidRPr="00CB34A5">
        <w:rPr>
          <w:rFonts w:ascii="Times New Roman" w:hAnsi="Times New Roman" w:cs="Times New Roman"/>
          <w:i/>
          <w:iCs/>
          <w:sz w:val="28"/>
          <w:szCs w:val="28"/>
        </w:rPr>
        <w:t xml:space="preserve"> проведено </w:t>
      </w:r>
      <w:r w:rsidR="00470FAB">
        <w:rPr>
          <w:rFonts w:ascii="Times New Roman" w:hAnsi="Times New Roman" w:cs="Times New Roman"/>
          <w:i/>
          <w:iCs/>
          <w:sz w:val="28"/>
          <w:szCs w:val="28"/>
        </w:rPr>
        <w:t>18</w:t>
      </w:r>
      <w:r w:rsidRPr="00CB34A5">
        <w:rPr>
          <w:rFonts w:ascii="Times New Roman" w:hAnsi="Times New Roman" w:cs="Times New Roman"/>
          <w:i/>
          <w:iCs/>
          <w:sz w:val="28"/>
          <w:szCs w:val="28"/>
        </w:rPr>
        <w:t xml:space="preserve"> </w:t>
      </w:r>
      <w:r w:rsidR="00A73204">
        <w:rPr>
          <w:rFonts w:ascii="Times New Roman" w:hAnsi="Times New Roman" w:cs="Times New Roman"/>
          <w:i/>
          <w:iCs/>
          <w:sz w:val="28"/>
          <w:szCs w:val="28"/>
        </w:rPr>
        <w:t>МТХ</w:t>
      </w:r>
      <w:r w:rsidRPr="00CB34A5">
        <w:rPr>
          <w:rFonts w:ascii="Times New Roman" w:hAnsi="Times New Roman" w:cs="Times New Roman"/>
          <w:i/>
          <w:iCs/>
          <w:sz w:val="28"/>
          <w:szCs w:val="28"/>
        </w:rPr>
        <w:t xml:space="preserve">, в ходе которых выявлено </w:t>
      </w:r>
      <w:r w:rsidR="00470FAB">
        <w:rPr>
          <w:rFonts w:ascii="Times New Roman" w:hAnsi="Times New Roman" w:cs="Times New Roman"/>
          <w:i/>
          <w:iCs/>
          <w:sz w:val="28"/>
          <w:szCs w:val="28"/>
        </w:rPr>
        <w:t>59</w:t>
      </w:r>
      <w:r w:rsidRPr="00CB34A5">
        <w:rPr>
          <w:rFonts w:ascii="Times New Roman" w:hAnsi="Times New Roman" w:cs="Times New Roman"/>
          <w:i/>
          <w:iCs/>
          <w:sz w:val="28"/>
          <w:szCs w:val="28"/>
        </w:rPr>
        <w:t xml:space="preserve"> нарушений.</w:t>
      </w:r>
    </w:p>
    <w:p w:rsidR="00A73204" w:rsidRDefault="006114EB" w:rsidP="00A73204">
      <w:pPr>
        <w:spacing w:line="240" w:lineRule="auto"/>
        <w:ind w:firstLine="851"/>
        <w:contextualSpacing/>
        <w:jc w:val="both"/>
        <w:rPr>
          <w:rFonts w:ascii="Times New Roman" w:hAnsi="Times New Roman" w:cs="Times New Roman"/>
          <w:sz w:val="28"/>
          <w:szCs w:val="28"/>
        </w:rPr>
      </w:pPr>
      <w:r w:rsidRPr="00BE2579">
        <w:rPr>
          <w:rFonts w:ascii="Times New Roman" w:eastAsia="Calibri" w:hAnsi="Times New Roman" w:cs="Times New Roman"/>
          <w:sz w:val="28"/>
          <w:szCs w:val="28"/>
        </w:rPr>
        <w:t>Ответственность за нарушение условий и правил осуществления охранной деятельности установлена статьей 24.37 Кодекса Республики Беларусь об административных правонарушениях (</w:t>
      </w:r>
      <w:r w:rsidRPr="00BE2579">
        <w:rPr>
          <w:rFonts w:ascii="Times New Roman" w:hAnsi="Times New Roman" w:cs="Times New Roman"/>
          <w:sz w:val="28"/>
          <w:szCs w:val="28"/>
        </w:rPr>
        <w:t>на юридическое лицо - влечет наложение штрафа в размере до ста базовых величин с конфискацией предметов и специальных средств охранной деятельности или без конфискации).</w:t>
      </w:r>
    </w:p>
    <w:p w:rsidR="00A73204" w:rsidRPr="00A73204" w:rsidRDefault="00A73204" w:rsidP="00A73204">
      <w:pPr>
        <w:spacing w:line="240" w:lineRule="auto"/>
        <w:ind w:firstLine="851"/>
        <w:contextualSpacing/>
        <w:jc w:val="both"/>
        <w:rPr>
          <w:rFonts w:ascii="Times New Roman" w:hAnsi="Times New Roman" w:cs="Times New Roman"/>
          <w:sz w:val="28"/>
          <w:szCs w:val="28"/>
        </w:rPr>
      </w:pPr>
      <w:r w:rsidRPr="00A73204">
        <w:rPr>
          <w:rFonts w:ascii="Times New Roman" w:hAnsi="Times New Roman" w:cs="Times New Roman"/>
          <w:sz w:val="28"/>
          <w:szCs w:val="28"/>
        </w:rPr>
        <w:t xml:space="preserve">За </w:t>
      </w:r>
      <w:r w:rsidRPr="00A73204">
        <w:rPr>
          <w:rStyle w:val="ac"/>
          <w:rFonts w:ascii="Times New Roman" w:hAnsi="Times New Roman" w:cs="Times New Roman"/>
          <w:sz w:val="28"/>
          <w:szCs w:val="28"/>
        </w:rPr>
        <w:t>неисполнение, ненадлежащее или несвоевременное исполнение письменного требования (предписания) об устранении нарушений,</w:t>
      </w:r>
      <w:r w:rsidRPr="00A73204">
        <w:rPr>
          <w:rFonts w:ascii="Times New Roman" w:hAnsi="Times New Roman" w:cs="Times New Roman"/>
          <w:sz w:val="28"/>
          <w:szCs w:val="28"/>
        </w:rPr>
        <w:t xml:space="preserve"> </w:t>
      </w:r>
      <w:r w:rsidRPr="00A73204">
        <w:rPr>
          <w:rStyle w:val="ac"/>
          <w:rFonts w:ascii="Times New Roman" w:hAnsi="Times New Roman" w:cs="Times New Roman"/>
          <w:sz w:val="28"/>
          <w:szCs w:val="28"/>
        </w:rPr>
        <w:t>либо неинформирование государственного органа в установленный срок об исполнении такого требования (предписания)</w:t>
      </w:r>
      <w:r>
        <w:rPr>
          <w:rStyle w:val="ac"/>
          <w:rFonts w:ascii="Times New Roman" w:hAnsi="Times New Roman" w:cs="Times New Roman"/>
          <w:sz w:val="28"/>
          <w:szCs w:val="28"/>
        </w:rPr>
        <w:t>,</w:t>
      </w:r>
      <w:r w:rsidRPr="00A73204">
        <w:rPr>
          <w:rStyle w:val="ac"/>
          <w:rFonts w:ascii="Times New Roman" w:hAnsi="Times New Roman" w:cs="Times New Roman"/>
          <w:sz w:val="28"/>
          <w:szCs w:val="28"/>
        </w:rPr>
        <w:t xml:space="preserve"> </w:t>
      </w:r>
      <w:r w:rsidRPr="00A73204">
        <w:rPr>
          <w:rFonts w:ascii="Times New Roman" w:hAnsi="Times New Roman" w:cs="Times New Roman"/>
          <w:sz w:val="28"/>
          <w:szCs w:val="28"/>
        </w:rPr>
        <w:t>вынесенного в ходе МТХ</w:t>
      </w:r>
      <w:r w:rsidR="009A18D2">
        <w:rPr>
          <w:rFonts w:ascii="Times New Roman" w:hAnsi="Times New Roman" w:cs="Times New Roman"/>
          <w:sz w:val="28"/>
          <w:szCs w:val="28"/>
        </w:rPr>
        <w:t>,</w:t>
      </w:r>
      <w:r w:rsidRPr="00A73204">
        <w:rPr>
          <w:rFonts w:ascii="Times New Roman" w:hAnsi="Times New Roman" w:cs="Times New Roman"/>
          <w:sz w:val="28"/>
          <w:szCs w:val="28"/>
        </w:rPr>
        <w:t xml:space="preserve"> установлена ответственность по ст.24.1</w:t>
      </w:r>
      <w:r w:rsidRPr="00A73204">
        <w:rPr>
          <w:rFonts w:ascii="Times New Roman" w:eastAsia="Calibri" w:hAnsi="Times New Roman" w:cs="Times New Roman"/>
          <w:sz w:val="28"/>
          <w:szCs w:val="28"/>
        </w:rPr>
        <w:t xml:space="preserve"> Кодекса Республики Беларусь об административных правонарушениях (</w:t>
      </w:r>
      <w:r w:rsidRPr="00A73204">
        <w:rPr>
          <w:rFonts w:ascii="Times New Roman" w:hAnsi="Times New Roman" w:cs="Times New Roman"/>
          <w:sz w:val="28"/>
          <w:szCs w:val="28"/>
        </w:rPr>
        <w:t xml:space="preserve">на физическое лицо - </w:t>
      </w:r>
      <w:r w:rsidRPr="00A73204">
        <w:rPr>
          <w:rStyle w:val="ac"/>
          <w:rFonts w:ascii="Times New Roman" w:hAnsi="Times New Roman" w:cs="Times New Roman"/>
          <w:sz w:val="28"/>
          <w:szCs w:val="28"/>
        </w:rPr>
        <w:t>влечет наложение штрафа в размере до двадцати базовых величин).</w:t>
      </w:r>
    </w:p>
    <w:p w:rsidR="00AA66EF" w:rsidRDefault="00AA66EF" w:rsidP="00AA66EF">
      <w:pPr>
        <w:pStyle w:val="a7"/>
        <w:spacing w:before="100" w:beforeAutospacing="1" w:after="100" w:afterAutospacing="1" w:line="240" w:lineRule="auto"/>
        <w:ind w:left="0"/>
        <w:jc w:val="both"/>
        <w:rPr>
          <w:rFonts w:ascii="Times New Roman" w:hAnsi="Times New Roman" w:cs="Times New Roman"/>
          <w:b/>
          <w:bCs/>
          <w:sz w:val="28"/>
          <w:szCs w:val="28"/>
        </w:rPr>
      </w:pPr>
    </w:p>
    <w:p w:rsidR="006114EB" w:rsidRPr="006114EB" w:rsidRDefault="00AA66EF" w:rsidP="00AA66EF">
      <w:pPr>
        <w:pStyle w:val="a7"/>
        <w:spacing w:before="100" w:beforeAutospacing="1" w:after="100" w:afterAutospacing="1" w:line="240" w:lineRule="auto"/>
        <w:ind w:left="0"/>
        <w:jc w:val="both"/>
        <w:rPr>
          <w:rFonts w:ascii="Times New Roman" w:hAnsi="Times New Roman" w:cs="Times New Roman"/>
          <w:sz w:val="28"/>
          <w:szCs w:val="28"/>
        </w:rPr>
      </w:pPr>
      <w:r w:rsidRPr="00AA66EF">
        <w:rPr>
          <w:rFonts w:ascii="Times New Roman" w:hAnsi="Times New Roman" w:cs="Times New Roman"/>
          <w:b/>
          <w:bCs/>
          <w:sz w:val="28"/>
          <w:szCs w:val="28"/>
        </w:rPr>
        <w:t xml:space="preserve">Начальник </w:t>
      </w:r>
      <w:proofErr w:type="spellStart"/>
      <w:r w:rsidRPr="00AA66EF">
        <w:rPr>
          <w:rFonts w:ascii="Times New Roman" w:hAnsi="Times New Roman" w:cs="Times New Roman"/>
          <w:b/>
          <w:bCs/>
          <w:sz w:val="28"/>
          <w:szCs w:val="28"/>
        </w:rPr>
        <w:t>Светлогорского</w:t>
      </w:r>
      <w:proofErr w:type="spellEnd"/>
      <w:r w:rsidRPr="00AA66EF">
        <w:rPr>
          <w:rFonts w:ascii="Times New Roman" w:hAnsi="Times New Roman" w:cs="Times New Roman"/>
          <w:b/>
          <w:bCs/>
          <w:sz w:val="28"/>
          <w:szCs w:val="28"/>
        </w:rPr>
        <w:t xml:space="preserve"> отдела охраны </w:t>
      </w: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Дацко</w:t>
      </w:r>
      <w:proofErr w:type="spellEnd"/>
      <w:r>
        <w:rPr>
          <w:rFonts w:ascii="Times New Roman" w:hAnsi="Times New Roman" w:cs="Times New Roman"/>
          <w:b/>
          <w:bCs/>
          <w:sz w:val="28"/>
          <w:szCs w:val="28"/>
        </w:rPr>
        <w:t xml:space="preserve"> С.В.</w:t>
      </w:r>
    </w:p>
    <w:sectPr w:rsidR="006114EB" w:rsidRPr="006114EB" w:rsidSect="00AA66EF">
      <w:pgSz w:w="11906" w:h="16838"/>
      <w:pgMar w:top="1134" w:right="510"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B37CB8"/>
    <w:multiLevelType w:val="hybridMultilevel"/>
    <w:tmpl w:val="D570EB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E536B7"/>
    <w:rsid w:val="000E151C"/>
    <w:rsid w:val="00243710"/>
    <w:rsid w:val="002465C6"/>
    <w:rsid w:val="00280DA3"/>
    <w:rsid w:val="002D065F"/>
    <w:rsid w:val="00467E36"/>
    <w:rsid w:val="00470FAB"/>
    <w:rsid w:val="00486EAC"/>
    <w:rsid w:val="005E4452"/>
    <w:rsid w:val="005E66F8"/>
    <w:rsid w:val="006114EB"/>
    <w:rsid w:val="00680ABE"/>
    <w:rsid w:val="006D3A2C"/>
    <w:rsid w:val="009A18D2"/>
    <w:rsid w:val="00A73204"/>
    <w:rsid w:val="00AA66EF"/>
    <w:rsid w:val="00CB34A5"/>
    <w:rsid w:val="00E536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51C"/>
    <w:pPr>
      <w:spacing w:after="200" w:line="276" w:lineRule="auto"/>
    </w:pPr>
    <w:rPr>
      <w:rFonts w:ascii="Calibri" w:eastAsia="SimSun" w:hAnsi="Calibri" w:cs="Arial"/>
      <w:kern w:val="0"/>
      <w:sz w:val="22"/>
      <w:szCs w:val="22"/>
      <w:lang w:eastAsia="zh-CN"/>
    </w:rPr>
  </w:style>
  <w:style w:type="paragraph" w:styleId="1">
    <w:name w:val="heading 1"/>
    <w:basedOn w:val="a"/>
    <w:next w:val="a"/>
    <w:link w:val="10"/>
    <w:uiPriority w:val="9"/>
    <w:qFormat/>
    <w:rsid w:val="00E536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536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536B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536B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536B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536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536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536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536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36B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536B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536B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536B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536B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536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536B7"/>
    <w:rPr>
      <w:rFonts w:eastAsiaTheme="majorEastAsia" w:cstheme="majorBidi"/>
      <w:color w:val="595959" w:themeColor="text1" w:themeTint="A6"/>
    </w:rPr>
  </w:style>
  <w:style w:type="character" w:customStyle="1" w:styleId="80">
    <w:name w:val="Заголовок 8 Знак"/>
    <w:basedOn w:val="a0"/>
    <w:link w:val="8"/>
    <w:uiPriority w:val="9"/>
    <w:semiHidden/>
    <w:rsid w:val="00E536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536B7"/>
    <w:rPr>
      <w:rFonts w:eastAsiaTheme="majorEastAsia" w:cstheme="majorBidi"/>
      <w:color w:val="272727" w:themeColor="text1" w:themeTint="D8"/>
    </w:rPr>
  </w:style>
  <w:style w:type="paragraph" w:styleId="a3">
    <w:name w:val="Title"/>
    <w:basedOn w:val="a"/>
    <w:next w:val="a"/>
    <w:link w:val="a4"/>
    <w:uiPriority w:val="10"/>
    <w:qFormat/>
    <w:rsid w:val="00E536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E536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536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536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536B7"/>
    <w:pPr>
      <w:spacing w:before="160"/>
      <w:jc w:val="center"/>
    </w:pPr>
    <w:rPr>
      <w:i/>
      <w:iCs/>
      <w:color w:val="404040" w:themeColor="text1" w:themeTint="BF"/>
    </w:rPr>
  </w:style>
  <w:style w:type="character" w:customStyle="1" w:styleId="22">
    <w:name w:val="Цитата 2 Знак"/>
    <w:basedOn w:val="a0"/>
    <w:link w:val="21"/>
    <w:uiPriority w:val="29"/>
    <w:rsid w:val="00E536B7"/>
    <w:rPr>
      <w:i/>
      <w:iCs/>
      <w:color w:val="404040" w:themeColor="text1" w:themeTint="BF"/>
    </w:rPr>
  </w:style>
  <w:style w:type="paragraph" w:styleId="a7">
    <w:name w:val="List Paragraph"/>
    <w:basedOn w:val="a"/>
    <w:uiPriority w:val="34"/>
    <w:qFormat/>
    <w:rsid w:val="00E536B7"/>
    <w:pPr>
      <w:ind w:left="720"/>
      <w:contextualSpacing/>
    </w:pPr>
  </w:style>
  <w:style w:type="character" w:styleId="a8">
    <w:name w:val="Intense Emphasis"/>
    <w:basedOn w:val="a0"/>
    <w:uiPriority w:val="21"/>
    <w:qFormat/>
    <w:rsid w:val="00E536B7"/>
    <w:rPr>
      <w:i/>
      <w:iCs/>
      <w:color w:val="0F4761" w:themeColor="accent1" w:themeShade="BF"/>
    </w:rPr>
  </w:style>
  <w:style w:type="paragraph" w:styleId="a9">
    <w:name w:val="Intense Quote"/>
    <w:basedOn w:val="a"/>
    <w:next w:val="a"/>
    <w:link w:val="aa"/>
    <w:uiPriority w:val="30"/>
    <w:qFormat/>
    <w:rsid w:val="00E536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536B7"/>
    <w:rPr>
      <w:i/>
      <w:iCs/>
      <w:color w:val="0F4761" w:themeColor="accent1" w:themeShade="BF"/>
    </w:rPr>
  </w:style>
  <w:style w:type="character" w:styleId="ab">
    <w:name w:val="Intense Reference"/>
    <w:basedOn w:val="a0"/>
    <w:uiPriority w:val="32"/>
    <w:qFormat/>
    <w:rsid w:val="00E536B7"/>
    <w:rPr>
      <w:b/>
      <w:bCs/>
      <w:smallCaps/>
      <w:color w:val="0F4761" w:themeColor="accent1" w:themeShade="BF"/>
      <w:spacing w:val="5"/>
    </w:rPr>
  </w:style>
  <w:style w:type="character" w:customStyle="1" w:styleId="ac">
    <w:name w:val="Основной текст_"/>
    <w:basedOn w:val="a0"/>
    <w:link w:val="11"/>
    <w:rsid w:val="00A73204"/>
    <w:rPr>
      <w:rFonts w:ascii="Calibri" w:eastAsia="Calibri" w:hAnsi="Calibri" w:cs="Calibri"/>
      <w:sz w:val="22"/>
      <w:szCs w:val="22"/>
    </w:rPr>
  </w:style>
  <w:style w:type="paragraph" w:customStyle="1" w:styleId="11">
    <w:name w:val="Основной текст1"/>
    <w:basedOn w:val="a"/>
    <w:link w:val="ac"/>
    <w:rsid w:val="00A73204"/>
    <w:pPr>
      <w:widowControl w:val="0"/>
      <w:spacing w:after="220" w:line="240" w:lineRule="auto"/>
      <w:ind w:firstLine="400"/>
    </w:pPr>
    <w:rPr>
      <w:rFonts w:eastAsia="Calibri" w:cs="Calibri"/>
      <w:kern w:val="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738</Words>
  <Characters>4211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Николаевна Подуто</dc:creator>
  <cp:keywords/>
  <dc:description/>
  <cp:lastModifiedBy>baravaya_on</cp:lastModifiedBy>
  <cp:revision>8</cp:revision>
  <cp:lastPrinted>2026-02-03T09:54:00Z</cp:lastPrinted>
  <dcterms:created xsi:type="dcterms:W3CDTF">2026-02-03T08:50:00Z</dcterms:created>
  <dcterms:modified xsi:type="dcterms:W3CDTF">2026-03-03T08:22:00Z</dcterms:modified>
</cp:coreProperties>
</file>