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AD" w:rsidRDefault="002537F5" w:rsidP="002537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14.9pt">
            <v:imagedata r:id="rId6" o:title="begas-e1720680238564"/>
          </v:shape>
        </w:pict>
      </w:r>
    </w:p>
    <w:p w:rsidR="00A134AD" w:rsidRPr="00A134AD" w:rsidRDefault="00A134AD" w:rsidP="00A1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4AD">
        <w:rPr>
          <w:rFonts w:ascii="Times New Roman" w:hAnsi="Times New Roman" w:cs="Times New Roman"/>
          <w:sz w:val="26"/>
          <w:szCs w:val="26"/>
        </w:rPr>
        <w:t>В Беларуси открыт сезон охоты на бекаса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134AD" w:rsidRPr="00A134AD" w:rsidRDefault="00A134AD" w:rsidP="00253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4AD">
        <w:rPr>
          <w:rFonts w:ascii="Times New Roman" w:hAnsi="Times New Roman" w:cs="Times New Roman"/>
          <w:sz w:val="26"/>
          <w:szCs w:val="26"/>
        </w:rPr>
        <w:t>С 11 июля 2026 года в Беларуси официально стартовал сезон охоты на бекаса</w:t>
      </w:r>
      <w:r>
        <w:rPr>
          <w:rFonts w:ascii="Times New Roman" w:hAnsi="Times New Roman" w:cs="Times New Roman"/>
          <w:sz w:val="26"/>
          <w:szCs w:val="26"/>
        </w:rPr>
        <w:t xml:space="preserve">, который </w:t>
      </w:r>
      <w:r w:rsidRPr="00A134AD">
        <w:rPr>
          <w:rFonts w:ascii="Times New Roman" w:hAnsi="Times New Roman" w:cs="Times New Roman"/>
          <w:sz w:val="26"/>
          <w:szCs w:val="26"/>
        </w:rPr>
        <w:t xml:space="preserve">продлится до 8 августа включительно и проводится в соответствии с Правилами охоты, действующими на </w:t>
      </w:r>
      <w:r>
        <w:rPr>
          <w:rFonts w:ascii="Times New Roman" w:hAnsi="Times New Roman" w:cs="Times New Roman"/>
          <w:sz w:val="26"/>
          <w:szCs w:val="26"/>
        </w:rPr>
        <w:t xml:space="preserve">территории Республики Беларусь. </w:t>
      </w:r>
      <w:r w:rsidRPr="00A134AD">
        <w:rPr>
          <w:rFonts w:ascii="Times New Roman" w:hAnsi="Times New Roman" w:cs="Times New Roman"/>
          <w:sz w:val="26"/>
          <w:szCs w:val="26"/>
        </w:rPr>
        <w:t>Охота на бекаса разрешена только в светлое время суток и может осуществляться ружейны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A134AD">
        <w:rPr>
          <w:rFonts w:ascii="Times New Roman" w:hAnsi="Times New Roman" w:cs="Times New Roman"/>
          <w:sz w:val="26"/>
          <w:szCs w:val="26"/>
        </w:rPr>
        <w:t xml:space="preserve"> способ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="002537F5">
        <w:rPr>
          <w:rFonts w:ascii="Times New Roman" w:hAnsi="Times New Roman" w:cs="Times New Roman"/>
          <w:sz w:val="26"/>
          <w:szCs w:val="26"/>
        </w:rPr>
        <w:t>–</w:t>
      </w:r>
      <w:r w:rsidRPr="00A134AD">
        <w:rPr>
          <w:rFonts w:ascii="Times New Roman" w:hAnsi="Times New Roman" w:cs="Times New Roman"/>
          <w:sz w:val="26"/>
          <w:szCs w:val="26"/>
        </w:rPr>
        <w:t xml:space="preserve"> с подхода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A134AD">
        <w:rPr>
          <w:rFonts w:ascii="Times New Roman" w:hAnsi="Times New Roman" w:cs="Times New Roman"/>
          <w:sz w:val="26"/>
          <w:szCs w:val="26"/>
        </w:rPr>
        <w:t>безружейны</w:t>
      </w:r>
      <w:r>
        <w:rPr>
          <w:rFonts w:ascii="Times New Roman" w:hAnsi="Times New Roman" w:cs="Times New Roman"/>
          <w:sz w:val="26"/>
          <w:szCs w:val="26"/>
        </w:rPr>
        <w:t>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34AD">
        <w:rPr>
          <w:rFonts w:ascii="Times New Roman" w:hAnsi="Times New Roman" w:cs="Times New Roman"/>
          <w:sz w:val="26"/>
          <w:szCs w:val="26"/>
        </w:rPr>
        <w:t>способ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="002537F5">
        <w:rPr>
          <w:rFonts w:ascii="Times New Roman" w:hAnsi="Times New Roman" w:cs="Times New Roman"/>
          <w:sz w:val="26"/>
          <w:szCs w:val="26"/>
        </w:rPr>
        <w:t>–</w:t>
      </w:r>
      <w:bookmarkStart w:id="0" w:name="_GoBack"/>
      <w:bookmarkEnd w:id="0"/>
      <w:r w:rsidRPr="00A134AD">
        <w:rPr>
          <w:rFonts w:ascii="Times New Roman" w:hAnsi="Times New Roman" w:cs="Times New Roman"/>
          <w:sz w:val="26"/>
          <w:szCs w:val="26"/>
        </w:rPr>
        <w:t xml:space="preserve"> с использованием ловчих птиц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134AD" w:rsidRPr="00A134AD" w:rsidRDefault="00A134AD" w:rsidP="00A1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4AD">
        <w:rPr>
          <w:rFonts w:ascii="Times New Roman" w:hAnsi="Times New Roman" w:cs="Times New Roman"/>
          <w:sz w:val="26"/>
          <w:szCs w:val="26"/>
        </w:rPr>
        <w:t xml:space="preserve">Ружейная охота на бекаса допускается исключительно с применением гладкоствольного охотничьего оружия с патронами, снаряжёнными дробью. При этом обязательным условием является наличие охотничьей собаки одной из следующих пород: легавые, спаниели или </w:t>
      </w:r>
      <w:proofErr w:type="spellStart"/>
      <w:r w:rsidRPr="00A134AD">
        <w:rPr>
          <w:rFonts w:ascii="Times New Roman" w:hAnsi="Times New Roman" w:cs="Times New Roman"/>
          <w:sz w:val="26"/>
          <w:szCs w:val="26"/>
        </w:rPr>
        <w:t>ретриверы</w:t>
      </w:r>
      <w:proofErr w:type="spellEnd"/>
      <w:r w:rsidRPr="00A134AD">
        <w:rPr>
          <w:rFonts w:ascii="Times New Roman" w:hAnsi="Times New Roman" w:cs="Times New Roman"/>
          <w:sz w:val="26"/>
          <w:szCs w:val="26"/>
        </w:rPr>
        <w:t>.</w:t>
      </w:r>
    </w:p>
    <w:p w:rsidR="007A01AD" w:rsidRPr="00A134AD" w:rsidRDefault="00A134AD" w:rsidP="00A1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Имеются следующие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огрничения</w:t>
      </w:r>
      <w:proofErr w:type="spellEnd"/>
      <w:r w:rsidRPr="00A134AD">
        <w:rPr>
          <w:rFonts w:ascii="Times New Roman" w:hAnsi="Times New Roman" w:cs="Times New Roman"/>
          <w:sz w:val="26"/>
          <w:szCs w:val="26"/>
        </w:rPr>
        <w:t>: с одной собакой могут охотиться не более трёх охотников. В охотничьей путевке в графе «Особые условия» в обязательном порядке указываются порода, кличка, номер и другие данные регистрационной карточки собаки.</w:t>
      </w:r>
    </w:p>
    <w:sectPr w:rsidR="007A01AD" w:rsidRPr="00A1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D0" w:rsidRDefault="00CD71D0" w:rsidP="002537F5">
      <w:pPr>
        <w:spacing w:after="0" w:line="240" w:lineRule="auto"/>
      </w:pPr>
      <w:r>
        <w:separator/>
      </w:r>
    </w:p>
  </w:endnote>
  <w:endnote w:type="continuationSeparator" w:id="0">
    <w:p w:rsidR="00CD71D0" w:rsidRDefault="00CD71D0" w:rsidP="0025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D0" w:rsidRDefault="00CD71D0" w:rsidP="002537F5">
      <w:pPr>
        <w:spacing w:after="0" w:line="240" w:lineRule="auto"/>
      </w:pPr>
      <w:r>
        <w:separator/>
      </w:r>
    </w:p>
  </w:footnote>
  <w:footnote w:type="continuationSeparator" w:id="0">
    <w:p w:rsidR="00CD71D0" w:rsidRDefault="00CD71D0" w:rsidP="00253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D4"/>
    <w:rsid w:val="002537F5"/>
    <w:rsid w:val="007819A1"/>
    <w:rsid w:val="00785EFD"/>
    <w:rsid w:val="00A134AD"/>
    <w:rsid w:val="00A22CD4"/>
    <w:rsid w:val="00C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E51F"/>
  <w15:chartTrackingRefBased/>
  <w15:docId w15:val="{4A556A90-B489-47B3-9A0A-EB937A4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7F5"/>
  </w:style>
  <w:style w:type="paragraph" w:styleId="a5">
    <w:name w:val="footer"/>
    <w:basedOn w:val="a"/>
    <w:link w:val="a6"/>
    <w:uiPriority w:val="99"/>
    <w:unhideWhenUsed/>
    <w:rsid w:val="0025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2026-07-17T09:22:00Z</dcterms:created>
  <dcterms:modified xsi:type="dcterms:W3CDTF">2026-07-17T09:30:00Z</dcterms:modified>
</cp:coreProperties>
</file>